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28" w:rsidRDefault="007B3428" w:rsidP="007B3428">
      <w:pPr>
        <w:pStyle w:val="Prrafodelista"/>
        <w:rPr>
          <w:rFonts w:ascii="Arial Narrow" w:hAnsi="Arial Narrow"/>
          <w:b/>
          <w:i/>
        </w:rPr>
      </w:pPr>
    </w:p>
    <w:p w:rsidR="00CD5936" w:rsidRDefault="00CD5936" w:rsidP="00CD5936">
      <w:pPr>
        <w:rPr>
          <w:rFonts w:ascii="Big Caslon-Medium" w:hAnsi="Big Caslon-Medium"/>
          <w:b/>
        </w:rPr>
      </w:pPr>
      <w:r>
        <w:rPr>
          <w:rFonts w:ascii="Big Caslon-Medium" w:hAnsi="Big Caslon-Medium"/>
          <w:b/>
        </w:rPr>
        <w:t>NHCD N° 4641 – RESOLUCIÓN N° 3892/2022</w:t>
      </w:r>
    </w:p>
    <w:p w:rsidR="007B3428" w:rsidRPr="00234963" w:rsidRDefault="00234963" w:rsidP="007B3428">
      <w:pPr>
        <w:rPr>
          <w:rFonts w:ascii="Arial Narrow" w:hAnsi="Arial Narrow"/>
          <w:b/>
          <w:i/>
        </w:rPr>
      </w:pPr>
      <w:bookmarkStart w:id="0" w:name="_GoBack"/>
      <w:bookmarkEnd w:id="0"/>
      <w:r w:rsidRPr="00234963">
        <w:rPr>
          <w:rFonts w:ascii="Arial Narrow" w:hAnsi="Arial Narrow"/>
          <w:b/>
          <w:i/>
        </w:rPr>
        <w:t>k)</w:t>
      </w:r>
      <w:r w:rsidR="007B3428" w:rsidRPr="00234963">
        <w:rPr>
          <w:rFonts w:ascii="Arial Narrow" w:hAnsi="Arial Narrow"/>
          <w:b/>
          <w:i/>
        </w:rPr>
        <w:t xml:space="preserve"> Detalle de la Capacitación recibida, reuniones, fechas y lugares donde se efectuaron</w:t>
      </w:r>
    </w:p>
    <w:p w:rsidR="007B3428" w:rsidRPr="0092036E" w:rsidRDefault="007B3428" w:rsidP="007B3428">
      <w:pPr>
        <w:spacing w:line="360" w:lineRule="auto"/>
        <w:jc w:val="both"/>
        <w:rPr>
          <w:rFonts w:ascii="Arial Narrow" w:eastAsia="Arial" w:hAnsi="Arial Narrow" w:cs="Arial"/>
          <w:b/>
        </w:rPr>
      </w:pPr>
      <w:r w:rsidRPr="0092036E">
        <w:rPr>
          <w:rFonts w:ascii="Arial Narrow" w:eastAsia="Arial" w:hAnsi="Arial Narrow" w:cs="Arial"/>
        </w:rPr>
        <w:t>Se diseñó una estrategia de capacitación con la modalidad mixta; a distancia y presencial.</w:t>
      </w:r>
      <w:r w:rsidRPr="0092036E">
        <w:rPr>
          <w:rFonts w:ascii="Arial Narrow" w:eastAsia="Arial" w:hAnsi="Arial Narrow" w:cs="Arial"/>
          <w:b/>
        </w:rPr>
        <w:t xml:space="preserve"> </w:t>
      </w:r>
      <w:r w:rsidRPr="0092036E">
        <w:rPr>
          <w:rFonts w:ascii="Arial Narrow" w:eastAsia="Arial" w:hAnsi="Arial Narrow" w:cs="Arial"/>
        </w:rPr>
        <w:t>En primer momento se llevó a cabo la modalidad a distancia utilizando entornos digitales o aulas digitales que se convirtieron en un nuevo escenario de aprendizaje. Conforman un poderoso dispositivo de comunicación y de distribución de conocimientos que ofrecen un espacio para orientar, aprender y evaluar a los participantes/ educandos.</w:t>
      </w:r>
    </w:p>
    <w:p w:rsidR="007B3428" w:rsidRPr="0092036E" w:rsidRDefault="007B3428" w:rsidP="007B3428">
      <w:pPr>
        <w:spacing w:line="360" w:lineRule="auto"/>
        <w:jc w:val="both"/>
        <w:rPr>
          <w:rFonts w:ascii="Arial Narrow" w:eastAsia="Arial" w:hAnsi="Arial Narrow" w:cs="Arial"/>
        </w:rPr>
      </w:pPr>
      <w:bookmarkStart w:id="1" w:name="_gjdgxs" w:colFirst="0" w:colLast="0"/>
      <w:bookmarkEnd w:id="1"/>
      <w:r w:rsidRPr="0092036E">
        <w:rPr>
          <w:rFonts w:ascii="Arial Narrow" w:eastAsia="Arial" w:hAnsi="Arial Narrow" w:cs="Arial"/>
        </w:rPr>
        <w:t>En la Plataforma del INE: https://censo 2022.gov.py/capacitación, se dispusieron los recursos, materiales y audiovisuales, que permitieron a los participantes acceder a sus fuentes de consultas, de acuerdo a las horas disponibles y las veces que consideren necesario rever la lección.</w:t>
      </w:r>
    </w:p>
    <w:p w:rsidR="007B3428" w:rsidRPr="0092036E" w:rsidRDefault="007B3428" w:rsidP="007B3428">
      <w:pPr>
        <w:spacing w:line="360" w:lineRule="auto"/>
        <w:jc w:val="both"/>
        <w:rPr>
          <w:rFonts w:ascii="Arial Narrow" w:eastAsia="Arial" w:hAnsi="Arial Narrow" w:cs="Arial"/>
        </w:rPr>
      </w:pPr>
      <w:r w:rsidRPr="0092036E">
        <w:rPr>
          <w:rFonts w:ascii="Arial Narrow" w:hAnsi="Arial Narrow"/>
          <w:noProof/>
          <w:lang w:eastAsia="es-PY"/>
        </w:rPr>
        <w:drawing>
          <wp:inline distT="0" distB="0" distL="0" distR="0" wp14:anchorId="7555E905" wp14:editId="7BD96038">
            <wp:extent cx="5020714" cy="3215347"/>
            <wp:effectExtent l="0" t="0" r="889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3077" cy="321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428" w:rsidRPr="0092036E" w:rsidRDefault="007B3428" w:rsidP="007B3428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Arial Narrow" w:eastAsia="Arial" w:hAnsi="Arial Narrow" w:cs="Arial"/>
          <w:color w:val="212529"/>
        </w:rPr>
      </w:pPr>
      <w:r w:rsidRPr="0092036E">
        <w:rPr>
          <w:rFonts w:ascii="Arial Narrow" w:eastAsia="Arial" w:hAnsi="Arial Narrow" w:cs="Arial"/>
          <w:color w:val="000000"/>
        </w:rPr>
        <w:t xml:space="preserve">En un segundo momento se desarrollaron talleres presenciales de 5 </w:t>
      </w:r>
      <w:proofErr w:type="spellStart"/>
      <w:r w:rsidRPr="0092036E">
        <w:rPr>
          <w:rFonts w:ascii="Arial Narrow" w:eastAsia="Arial" w:hAnsi="Arial Narrow" w:cs="Arial"/>
          <w:color w:val="000000"/>
        </w:rPr>
        <w:t>hs</w:t>
      </w:r>
      <w:proofErr w:type="spellEnd"/>
      <w:r w:rsidRPr="0092036E">
        <w:rPr>
          <w:rFonts w:ascii="Arial Narrow" w:eastAsia="Arial" w:hAnsi="Arial Narrow" w:cs="Arial"/>
          <w:color w:val="000000"/>
        </w:rPr>
        <w:t>. con asistencia obligatoria de los participantes, en dónde se afianzaron aspectos conceptuales y el manejo del cuestionario censal, mediante la aplicación de estrategia activa, participativa y demostrativa sobre la aplicación correcta del instrumento censal</w:t>
      </w:r>
      <w:r w:rsidRPr="0092036E">
        <w:rPr>
          <w:rFonts w:ascii="Arial Narrow" w:eastAsia="Arial" w:hAnsi="Arial Narrow" w:cs="Arial"/>
          <w:color w:val="212529"/>
        </w:rPr>
        <w:t xml:space="preserve">. </w:t>
      </w:r>
    </w:p>
    <w:p w:rsidR="007B3428" w:rsidRPr="0092036E" w:rsidRDefault="007B3428" w:rsidP="007B3428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Arial Narrow" w:eastAsia="Arial" w:hAnsi="Arial Narrow" w:cs="Arial"/>
          <w:color w:val="212529"/>
        </w:rPr>
      </w:pPr>
      <w:r w:rsidRPr="0092036E">
        <w:rPr>
          <w:rFonts w:ascii="Arial Narrow" w:eastAsia="Arial" w:hAnsi="Arial Narrow" w:cs="Arial"/>
          <w:color w:val="212529"/>
        </w:rPr>
        <w:t>La capacitación presencial se realizó con la metodología de cascada, a partir de la siguiente estrategia:</w:t>
      </w:r>
    </w:p>
    <w:p w:rsidR="007B3428" w:rsidRPr="0092036E" w:rsidRDefault="007B3428" w:rsidP="007B3428">
      <w:pPr>
        <w:pStyle w:val="Prrafode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Arial Narrow" w:eastAsia="Arial" w:hAnsi="Arial Narrow" w:cs="Arial"/>
          <w:color w:val="212529"/>
        </w:rPr>
      </w:pPr>
      <w:r w:rsidRPr="0092036E">
        <w:rPr>
          <w:rFonts w:ascii="Arial Narrow" w:eastAsia="Arial" w:hAnsi="Arial Narrow" w:cs="Arial"/>
          <w:color w:val="212529"/>
        </w:rPr>
        <w:t xml:space="preserve">Entrenamiento en didáctica y contenido a desarrollarse para cada componente de la estructura censal a 40 </w:t>
      </w:r>
      <w:r w:rsidRPr="0092036E">
        <w:rPr>
          <w:rFonts w:ascii="Arial Narrow" w:eastAsia="Arial" w:hAnsi="Arial Narrow" w:cs="Arial"/>
          <w:b/>
          <w:color w:val="212529"/>
        </w:rPr>
        <w:t>Especialistas Técnicos del INE</w:t>
      </w:r>
      <w:r w:rsidRPr="0092036E">
        <w:rPr>
          <w:rFonts w:ascii="Arial Narrow" w:eastAsia="Arial" w:hAnsi="Arial Narrow" w:cs="Arial"/>
          <w:color w:val="212529"/>
        </w:rPr>
        <w:t>.</w:t>
      </w:r>
    </w:p>
    <w:p w:rsidR="007B3428" w:rsidRPr="0092036E" w:rsidRDefault="007B3428" w:rsidP="007B3428">
      <w:pPr>
        <w:pStyle w:val="Prrafode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Arial Narrow" w:eastAsia="Arial" w:hAnsi="Arial Narrow" w:cs="Arial"/>
          <w:color w:val="212529"/>
        </w:rPr>
      </w:pPr>
      <w:r w:rsidRPr="0092036E">
        <w:rPr>
          <w:rFonts w:ascii="Arial Narrow" w:eastAsia="Arial" w:hAnsi="Arial Narrow" w:cs="Arial"/>
          <w:b/>
          <w:color w:val="212529"/>
        </w:rPr>
        <w:t>Especialistas Técnicos del INE</w:t>
      </w:r>
      <w:r w:rsidRPr="0092036E">
        <w:rPr>
          <w:rFonts w:ascii="Arial Narrow" w:eastAsia="Arial" w:hAnsi="Arial Narrow" w:cs="Arial"/>
          <w:color w:val="212529"/>
        </w:rPr>
        <w:t xml:space="preserve"> capacitaron a Coordinadores Departamentales, Jefes Distritales, </w:t>
      </w:r>
      <w:r w:rsidRPr="0092036E">
        <w:rPr>
          <w:rFonts w:ascii="Arial Narrow" w:eastAsia="Arial" w:hAnsi="Arial Narrow" w:cs="Arial"/>
          <w:b/>
          <w:color w:val="212529"/>
        </w:rPr>
        <w:t>Capacitadores</w:t>
      </w:r>
      <w:r w:rsidRPr="0092036E">
        <w:rPr>
          <w:rFonts w:ascii="Arial Narrow" w:eastAsia="Arial" w:hAnsi="Arial Narrow" w:cs="Arial"/>
          <w:color w:val="212529"/>
        </w:rPr>
        <w:t xml:space="preserve"> y Jefes Zonales.</w:t>
      </w:r>
    </w:p>
    <w:p w:rsidR="007B3428" w:rsidRPr="0092036E" w:rsidRDefault="007B3428" w:rsidP="007B342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Arial Narrow" w:eastAsia="Arial" w:hAnsi="Arial Narrow" w:cs="Arial"/>
          <w:b/>
          <w:color w:val="212529"/>
        </w:rPr>
      </w:pPr>
      <w:r w:rsidRPr="0092036E">
        <w:rPr>
          <w:rFonts w:ascii="Arial Narrow" w:eastAsia="Arial" w:hAnsi="Arial Narrow" w:cs="Arial"/>
          <w:b/>
          <w:color w:val="212529"/>
        </w:rPr>
        <w:lastRenderedPageBreak/>
        <w:t>Capacitadores</w:t>
      </w:r>
      <w:r w:rsidRPr="0092036E">
        <w:rPr>
          <w:rFonts w:ascii="Arial Narrow" w:eastAsia="Arial" w:hAnsi="Arial Narrow" w:cs="Arial"/>
          <w:color w:val="212529"/>
        </w:rPr>
        <w:t xml:space="preserve"> capacitaron a </w:t>
      </w:r>
      <w:r w:rsidRPr="0092036E">
        <w:rPr>
          <w:rFonts w:ascii="Arial Narrow" w:eastAsia="Arial" w:hAnsi="Arial Narrow" w:cs="Arial"/>
          <w:b/>
          <w:color w:val="212529"/>
        </w:rPr>
        <w:t>Supervisores</w:t>
      </w:r>
    </w:p>
    <w:p w:rsidR="007B3428" w:rsidRPr="0092036E" w:rsidRDefault="007B3428" w:rsidP="007B342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Arial Narrow" w:eastAsia="Arial" w:hAnsi="Arial Narrow" w:cs="Arial"/>
          <w:color w:val="212529"/>
        </w:rPr>
      </w:pPr>
      <w:r w:rsidRPr="0092036E">
        <w:rPr>
          <w:rFonts w:ascii="Arial Narrow" w:eastAsia="Arial" w:hAnsi="Arial Narrow" w:cs="Arial"/>
          <w:b/>
          <w:color w:val="212529"/>
        </w:rPr>
        <w:t>Supervisores</w:t>
      </w:r>
      <w:r w:rsidRPr="0092036E">
        <w:rPr>
          <w:rFonts w:ascii="Arial Narrow" w:eastAsia="Arial" w:hAnsi="Arial Narrow" w:cs="Arial"/>
          <w:color w:val="212529"/>
        </w:rPr>
        <w:t xml:space="preserve"> con asistencia de Capacitadores capacitaron a Censistas</w:t>
      </w:r>
    </w:p>
    <w:p w:rsidR="007B3428" w:rsidRPr="0092036E" w:rsidRDefault="007B3428" w:rsidP="007B3428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rPr>
          <w:rFonts w:ascii="Arial Narrow" w:eastAsia="Arial" w:hAnsi="Arial Narrow" w:cs="Arial"/>
          <w:color w:val="212529"/>
        </w:rPr>
      </w:pPr>
      <w:r w:rsidRPr="0092036E">
        <w:rPr>
          <w:rFonts w:ascii="Arial Narrow" w:eastAsia="Arial" w:hAnsi="Arial Narrow" w:cs="Arial"/>
          <w:color w:val="212529"/>
        </w:rPr>
        <w:t>En las dos modalidades fueron capacitados más de 200.000 personas. La distribución por departamento y el  perfil de los voluntarios capacitados se muestran a continuación:</w:t>
      </w:r>
      <w:r w:rsidRPr="0092036E">
        <w:rPr>
          <w:rFonts w:ascii="Arial Narrow" w:hAnsi="Arial Narrow"/>
          <w:noProof/>
          <w:lang w:eastAsia="es-PY"/>
        </w:rPr>
        <w:drawing>
          <wp:inline distT="0" distB="0" distL="0" distR="0" wp14:anchorId="5D4D4AD7" wp14:editId="793CF5BD">
            <wp:extent cx="4629150" cy="2927919"/>
            <wp:effectExtent l="0" t="0" r="0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31328" cy="29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428" w:rsidRPr="0092036E" w:rsidRDefault="007B3428" w:rsidP="007B3428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rPr>
          <w:rFonts w:ascii="Arial Narrow" w:eastAsia="Arial" w:hAnsi="Arial Narrow" w:cs="Arial"/>
          <w:color w:val="212529"/>
        </w:rPr>
      </w:pPr>
    </w:p>
    <w:p w:rsidR="007B3428" w:rsidRPr="0092036E" w:rsidRDefault="007B3428" w:rsidP="007B3428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rPr>
          <w:rFonts w:ascii="Arial Narrow" w:eastAsia="Arial" w:hAnsi="Arial Narrow" w:cs="Arial"/>
          <w:color w:val="212529"/>
        </w:rPr>
      </w:pPr>
      <w:r w:rsidRPr="0092036E">
        <w:rPr>
          <w:rFonts w:ascii="Arial Narrow" w:hAnsi="Arial Narrow"/>
          <w:noProof/>
          <w:lang w:eastAsia="es-PY"/>
        </w:rPr>
        <w:drawing>
          <wp:inline distT="0" distB="0" distL="0" distR="0" wp14:anchorId="32AC597C" wp14:editId="18F1AD69">
            <wp:extent cx="4577597" cy="2765308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9751" cy="276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428" w:rsidRPr="0092036E" w:rsidRDefault="007B3428" w:rsidP="007B3428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rPr>
          <w:rFonts w:ascii="Arial Narrow" w:eastAsia="Arial" w:hAnsi="Arial Narrow" w:cs="Arial"/>
          <w:color w:val="212529"/>
        </w:rPr>
      </w:pPr>
      <w:r w:rsidRPr="0092036E">
        <w:rPr>
          <w:rFonts w:ascii="Arial Narrow" w:hAnsi="Arial Narrow"/>
          <w:noProof/>
          <w:lang w:eastAsia="es-PY"/>
        </w:rPr>
        <w:lastRenderedPageBreak/>
        <w:drawing>
          <wp:inline distT="0" distB="0" distL="0" distR="0" wp14:anchorId="0A9653F0" wp14:editId="441ED9E8">
            <wp:extent cx="4933950" cy="2934243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36272" cy="2935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428" w:rsidRPr="0092036E" w:rsidRDefault="007B3428" w:rsidP="007B3428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rPr>
          <w:rFonts w:ascii="Arial Narrow" w:eastAsia="Arial" w:hAnsi="Arial Narrow" w:cs="Arial"/>
          <w:color w:val="212529"/>
        </w:rPr>
      </w:pPr>
    </w:p>
    <w:p w:rsidR="007B3428" w:rsidRPr="0092036E" w:rsidRDefault="007B3428" w:rsidP="007B3428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Arial Narrow" w:eastAsia="Arial" w:hAnsi="Arial Narrow" w:cs="Arial"/>
          <w:color w:val="212529"/>
        </w:rPr>
      </w:pPr>
      <w:r w:rsidRPr="0092036E">
        <w:rPr>
          <w:rFonts w:ascii="Arial Narrow" w:eastAsia="Arial" w:hAnsi="Arial Narrow" w:cs="Arial"/>
          <w:color w:val="212529"/>
        </w:rPr>
        <w:t>Por su parte, la estructura operativa del Censo y la estructura de la capacitación se relacionaron de la forma en que se muestra en el siguiente diagrama:</w:t>
      </w:r>
    </w:p>
    <w:p w:rsidR="007B3428" w:rsidRPr="0092036E" w:rsidRDefault="007B3428" w:rsidP="007B3428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Arial Narrow" w:eastAsia="Arial" w:hAnsi="Arial Narrow" w:cs="Arial"/>
          <w:color w:val="212529"/>
        </w:rPr>
      </w:pPr>
      <w:r w:rsidRPr="0092036E">
        <w:rPr>
          <w:rFonts w:ascii="Arial Narrow" w:hAnsi="Arial Narrow"/>
          <w:noProof/>
          <w:lang w:eastAsia="es-PY"/>
        </w:rPr>
        <w:drawing>
          <wp:inline distT="0" distB="0" distL="0" distR="0" wp14:anchorId="6E9A6A34" wp14:editId="34E92D53">
            <wp:extent cx="5400040" cy="2973138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7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428" w:rsidRPr="0092036E" w:rsidRDefault="007B3428" w:rsidP="007B3428">
      <w:pPr>
        <w:jc w:val="both"/>
        <w:rPr>
          <w:rFonts w:ascii="Arial Narrow" w:eastAsia="MinionPro-Regular" w:hAnsi="Arial Narrow" w:cs="MinionPro-Regular"/>
        </w:rPr>
      </w:pPr>
      <w:r w:rsidRPr="0092036E">
        <w:rPr>
          <w:rFonts w:ascii="Arial Narrow" w:eastAsia="MinionPro-Regular" w:hAnsi="Arial Narrow" w:cs="MinionPro-Regular"/>
        </w:rPr>
        <w:t xml:space="preserve">Más detalles de la estrategia operativa y conceptual de la capacitación se muestran en el documento del </w:t>
      </w:r>
      <w:r w:rsidRPr="0092036E">
        <w:rPr>
          <w:rFonts w:ascii="Arial Narrow" w:eastAsia="MinionPro-Regular" w:hAnsi="Arial Narrow" w:cs="MinionPro-Regular"/>
          <w:i/>
          <w:color w:val="365F91" w:themeColor="accent1" w:themeShade="BF"/>
        </w:rPr>
        <w:t>Anexo 10. Estrategia y marco teórico de la capacitación CNPV 2022</w:t>
      </w:r>
    </w:p>
    <w:p w:rsidR="00272A1B" w:rsidRPr="00234963" w:rsidRDefault="00234963" w:rsidP="00272A1B">
      <w:pPr>
        <w:pStyle w:val="Prrafodelista"/>
        <w:numPr>
          <w:ilvl w:val="0"/>
          <w:numId w:val="19"/>
        </w:numPr>
        <w:spacing w:before="120" w:after="120" w:line="240" w:lineRule="auto"/>
        <w:jc w:val="both"/>
        <w:rPr>
          <w:rFonts w:ascii="Arial Narrow" w:eastAsia="Times New Roman" w:hAnsi="Arial Narrow" w:cs="Arial"/>
          <w:b/>
          <w:bCs/>
          <w:lang w:eastAsia="es-PY"/>
        </w:rPr>
      </w:pPr>
      <w:r>
        <w:rPr>
          <w:rFonts w:ascii="Arial Narrow" w:hAnsi="Arial Narrow"/>
          <w:b/>
          <w:i/>
        </w:rPr>
        <w:t>R</w:t>
      </w:r>
      <w:r w:rsidR="007B3428" w:rsidRPr="00234963">
        <w:rPr>
          <w:rFonts w:ascii="Arial Narrow" w:hAnsi="Arial Narrow"/>
          <w:b/>
          <w:i/>
        </w:rPr>
        <w:t xml:space="preserve">euniones, fechas y lugares donde se efectuaron </w:t>
      </w:r>
    </w:p>
    <w:p w:rsidR="00272A1B" w:rsidRPr="00272A1B" w:rsidRDefault="00272A1B" w:rsidP="00272A1B">
      <w:pPr>
        <w:spacing w:before="120" w:after="120" w:line="240" w:lineRule="auto"/>
        <w:jc w:val="both"/>
        <w:rPr>
          <w:rFonts w:ascii="Arial Narrow" w:eastAsia="Times New Roman" w:hAnsi="Arial Narrow" w:cs="Arial"/>
          <w:b/>
          <w:bCs/>
          <w:color w:val="212529"/>
          <w:lang w:eastAsia="es-PY"/>
        </w:rPr>
      </w:pPr>
      <w:r w:rsidRPr="00272A1B">
        <w:rPr>
          <w:rFonts w:ascii="Arial Narrow" w:eastAsia="Times New Roman" w:hAnsi="Arial Narrow" w:cs="Arial"/>
          <w:b/>
          <w:bCs/>
          <w:color w:val="212529"/>
          <w:lang w:eastAsia="es-PY"/>
        </w:rPr>
        <w:t xml:space="preserve">Capacitación a la Estructura Censal por Niveles </w:t>
      </w:r>
    </w:p>
    <w:p w:rsidR="00272A1B" w:rsidRDefault="00272A1B" w:rsidP="00272A1B">
      <w:pPr>
        <w:spacing w:before="120" w:after="120" w:line="240" w:lineRule="auto"/>
        <w:jc w:val="both"/>
        <w:rPr>
          <w:rFonts w:ascii="Arial Narrow" w:eastAsia="Times New Roman" w:hAnsi="Arial Narrow" w:cs="Arial"/>
          <w:bCs/>
          <w:color w:val="212529"/>
          <w:lang w:eastAsia="es-PY"/>
        </w:rPr>
      </w:pPr>
      <w:r w:rsidRPr="00272A1B">
        <w:rPr>
          <w:rFonts w:ascii="Arial Narrow" w:eastAsia="Times New Roman" w:hAnsi="Arial Narrow" w:cs="Arial"/>
          <w:bCs/>
          <w:color w:val="212529"/>
          <w:lang w:eastAsia="es-PY"/>
        </w:rPr>
        <w:t>El equipo de capacitación organizó las capacitaciones por niveles desde el mes de Agosto hasta noviembre de 2022 a toda la estructura censal, de manera presencial, de acuerdo al Programa con los contenidos a desarrollar, desde el nivel de Capacitadores se implementó la capacitación a distancia; estableciéndose de la siguiente manera:</w:t>
      </w:r>
    </w:p>
    <w:p w:rsidR="00272A1B" w:rsidRPr="00272A1B" w:rsidRDefault="00272A1B" w:rsidP="00272A1B">
      <w:pPr>
        <w:spacing w:before="120" w:after="120" w:line="240" w:lineRule="auto"/>
        <w:jc w:val="both"/>
        <w:rPr>
          <w:rFonts w:ascii="Arial Narrow" w:eastAsia="Times New Roman" w:hAnsi="Arial Narrow" w:cs="Arial"/>
          <w:bCs/>
          <w:color w:val="212529"/>
          <w:lang w:eastAsia="es-PY"/>
        </w:rPr>
      </w:pPr>
    </w:p>
    <w:p w:rsidR="00272A1B" w:rsidRPr="00272A1B" w:rsidRDefault="00272A1B" w:rsidP="00272A1B">
      <w:pPr>
        <w:pStyle w:val="Prrafodelista"/>
        <w:numPr>
          <w:ilvl w:val="0"/>
          <w:numId w:val="19"/>
        </w:numPr>
        <w:spacing w:before="120" w:after="120" w:line="240" w:lineRule="auto"/>
        <w:rPr>
          <w:rFonts w:ascii="Arial Narrow" w:eastAsia="Times New Roman" w:hAnsi="Arial Narrow" w:cs="Arial"/>
          <w:b/>
          <w:bCs/>
          <w:color w:val="212529"/>
          <w:u w:val="single"/>
          <w:lang w:eastAsia="es-PY"/>
        </w:rPr>
      </w:pPr>
      <w:r w:rsidRPr="00272A1B">
        <w:rPr>
          <w:rFonts w:ascii="Arial Narrow" w:eastAsia="Times New Roman" w:hAnsi="Arial Narrow" w:cs="Arial"/>
          <w:b/>
          <w:bCs/>
          <w:color w:val="212529"/>
          <w:u w:val="single"/>
          <w:lang w:eastAsia="es-PY"/>
        </w:rPr>
        <w:lastRenderedPageBreak/>
        <w:t>Capacitación a Coordinadores Departamentales INE</w:t>
      </w:r>
    </w:p>
    <w:p w:rsidR="00272A1B" w:rsidRPr="00272A1B" w:rsidRDefault="00272A1B" w:rsidP="00272A1B">
      <w:pPr>
        <w:pStyle w:val="Prrafodelista"/>
        <w:numPr>
          <w:ilvl w:val="0"/>
          <w:numId w:val="19"/>
        </w:numPr>
        <w:spacing w:before="120" w:after="120" w:line="240" w:lineRule="auto"/>
        <w:rPr>
          <w:rFonts w:ascii="Arial Narrow" w:eastAsia="Times New Roman" w:hAnsi="Arial Narrow" w:cs="Arial"/>
          <w:b/>
          <w:bCs/>
          <w:color w:val="212529"/>
          <w:lang w:eastAsia="es-PY"/>
        </w:rPr>
      </w:pPr>
      <w:r w:rsidRPr="00272A1B">
        <w:rPr>
          <w:rFonts w:ascii="Arial Narrow" w:eastAsia="Times New Roman" w:hAnsi="Arial Narrow" w:cs="Arial"/>
          <w:b/>
          <w:bCs/>
          <w:color w:val="212529"/>
          <w:u w:val="single"/>
          <w:lang w:eastAsia="es-PY"/>
        </w:rPr>
        <w:t>Responsables:</w:t>
      </w:r>
      <w:r w:rsidRPr="00272A1B">
        <w:rPr>
          <w:rFonts w:ascii="Arial Narrow" w:eastAsia="Times New Roman" w:hAnsi="Arial Narrow" w:cs="Arial"/>
          <w:b/>
          <w:bCs/>
          <w:color w:val="212529"/>
          <w:lang w:eastAsia="es-PY"/>
        </w:rPr>
        <w:t xml:space="preserve"> Equipo Técnico DESD</w:t>
      </w:r>
    </w:p>
    <w:p w:rsidR="00272A1B" w:rsidRPr="00272A1B" w:rsidRDefault="00272A1B" w:rsidP="00272A1B">
      <w:pPr>
        <w:pStyle w:val="Prrafodelista"/>
        <w:numPr>
          <w:ilvl w:val="0"/>
          <w:numId w:val="19"/>
        </w:numPr>
        <w:rPr>
          <w:rFonts w:ascii="Arial Narrow" w:hAnsi="Arial Narrow" w:cs="Arial"/>
        </w:rPr>
      </w:pPr>
      <w:r w:rsidRPr="00272A1B">
        <w:rPr>
          <w:rFonts w:ascii="Arial Narrow" w:hAnsi="Arial Narrow" w:cs="Arial"/>
        </w:rPr>
        <w:t>Manejo Conceptual y Cuestionario censal (presencial)</w:t>
      </w:r>
    </w:p>
    <w:p w:rsidR="00272A1B" w:rsidRPr="00272A1B" w:rsidRDefault="00272A1B" w:rsidP="00272A1B">
      <w:pPr>
        <w:pStyle w:val="Prrafodelista"/>
        <w:numPr>
          <w:ilvl w:val="0"/>
          <w:numId w:val="19"/>
        </w:numPr>
        <w:spacing w:before="120" w:after="120" w:line="240" w:lineRule="auto"/>
        <w:rPr>
          <w:rFonts w:ascii="Arial Narrow" w:eastAsia="Times New Roman" w:hAnsi="Arial Narrow" w:cs="Arial"/>
          <w:b/>
          <w:bCs/>
          <w:color w:val="212529"/>
          <w:lang w:eastAsia="es-PY"/>
        </w:rPr>
      </w:pPr>
      <w:r w:rsidRPr="00272A1B">
        <w:rPr>
          <w:rFonts w:ascii="Arial Narrow" w:eastAsia="Times New Roman" w:hAnsi="Arial Narrow" w:cs="Arial"/>
          <w:b/>
          <w:bCs/>
          <w:color w:val="212529"/>
          <w:lang w:eastAsia="es-PY"/>
        </w:rPr>
        <w:t xml:space="preserve">Horario: 08:00hs a 17:00hs </w:t>
      </w:r>
    </w:p>
    <w:tbl>
      <w:tblPr>
        <w:tblStyle w:val="Tablaconcuadrcula"/>
        <w:tblW w:w="8330" w:type="dxa"/>
        <w:tblLayout w:type="fixed"/>
        <w:tblLook w:val="04A0" w:firstRow="1" w:lastRow="0" w:firstColumn="1" w:lastColumn="0" w:noHBand="0" w:noVBand="1"/>
      </w:tblPr>
      <w:tblGrid>
        <w:gridCol w:w="1868"/>
        <w:gridCol w:w="1784"/>
        <w:gridCol w:w="1843"/>
        <w:gridCol w:w="1276"/>
        <w:gridCol w:w="1559"/>
      </w:tblGrid>
      <w:tr w:rsidR="00272A1B" w:rsidRPr="00272A1B" w:rsidTr="002D3673">
        <w:trPr>
          <w:trHeight w:val="522"/>
        </w:trPr>
        <w:tc>
          <w:tcPr>
            <w:tcW w:w="1868" w:type="dxa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  <w:r w:rsidRPr="00272A1B">
              <w:rPr>
                <w:rFonts w:ascii="Arial Narrow" w:hAnsi="Arial Narrow" w:cs="Arial"/>
                <w:b/>
              </w:rPr>
              <w:t xml:space="preserve">Mes </w:t>
            </w:r>
          </w:p>
        </w:tc>
        <w:tc>
          <w:tcPr>
            <w:tcW w:w="1784" w:type="dxa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  <w:r w:rsidRPr="00272A1B">
              <w:rPr>
                <w:rFonts w:ascii="Arial Narrow" w:hAnsi="Arial Narrow" w:cs="Arial"/>
                <w:b/>
              </w:rPr>
              <w:t>Fechas de cap. presencial</w:t>
            </w:r>
          </w:p>
        </w:tc>
        <w:tc>
          <w:tcPr>
            <w:tcW w:w="1843" w:type="dxa"/>
            <w:vAlign w:val="center"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</w:rPr>
            </w:pPr>
            <w:r w:rsidRPr="00272A1B">
              <w:rPr>
                <w:rFonts w:ascii="Arial Narrow" w:hAnsi="Arial Narrow" w:cs="Arial"/>
                <w:b/>
              </w:rPr>
              <w:t xml:space="preserve">Capital </w:t>
            </w:r>
          </w:p>
        </w:tc>
        <w:tc>
          <w:tcPr>
            <w:tcW w:w="1276" w:type="dxa"/>
            <w:vAlign w:val="center"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</w:rPr>
            </w:pPr>
            <w:r w:rsidRPr="00272A1B">
              <w:rPr>
                <w:rFonts w:ascii="Arial Narrow" w:hAnsi="Arial Narrow" w:cs="Arial"/>
                <w:b/>
              </w:rPr>
              <w:t>Lugar de capacitación</w:t>
            </w:r>
          </w:p>
        </w:tc>
        <w:tc>
          <w:tcPr>
            <w:tcW w:w="1559" w:type="dxa"/>
            <w:vAlign w:val="center"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</w:rPr>
            </w:pPr>
            <w:r w:rsidRPr="00272A1B">
              <w:rPr>
                <w:rFonts w:ascii="Arial Narrow" w:hAnsi="Arial Narrow" w:cs="Arial"/>
                <w:b/>
              </w:rPr>
              <w:t>Total de participantes</w:t>
            </w:r>
          </w:p>
        </w:tc>
      </w:tr>
      <w:tr w:rsidR="00272A1B" w:rsidRPr="00272A1B" w:rsidTr="002D3673">
        <w:trPr>
          <w:trHeight w:val="522"/>
        </w:trPr>
        <w:tc>
          <w:tcPr>
            <w:tcW w:w="1868" w:type="dxa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Agosto/2022</w:t>
            </w:r>
          </w:p>
        </w:tc>
        <w:tc>
          <w:tcPr>
            <w:tcW w:w="1784" w:type="dxa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eastAsia="Calibri" w:hAnsi="Arial Narrow" w:cs="Arial"/>
                <w:lang w:val="es-ES"/>
              </w:rPr>
              <w:t xml:space="preserve">02, 03,04 </w:t>
            </w:r>
          </w:p>
        </w:tc>
        <w:tc>
          <w:tcPr>
            <w:tcW w:w="1843" w:type="dxa"/>
            <w:vAlign w:val="center"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 xml:space="preserve">Asunción </w:t>
            </w:r>
          </w:p>
        </w:tc>
        <w:tc>
          <w:tcPr>
            <w:tcW w:w="1276" w:type="dxa"/>
            <w:vAlign w:val="center"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</w:rPr>
            </w:pPr>
            <w:r w:rsidRPr="00272A1B">
              <w:rPr>
                <w:rFonts w:ascii="Arial Narrow" w:eastAsia="Times New Roman" w:hAnsi="Arial Narrow" w:cs="Arial"/>
                <w:bCs/>
                <w:color w:val="212529"/>
                <w:lang w:eastAsia="es-PY"/>
              </w:rPr>
              <w:t xml:space="preserve">Escuela Nacional de Educación Física  </w:t>
            </w:r>
          </w:p>
        </w:tc>
        <w:tc>
          <w:tcPr>
            <w:tcW w:w="1559" w:type="dxa"/>
            <w:vAlign w:val="center"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</w:rPr>
            </w:pPr>
            <w:r w:rsidRPr="00272A1B">
              <w:rPr>
                <w:rFonts w:ascii="Arial Narrow" w:hAnsi="Arial Narrow" w:cs="Arial"/>
                <w:b/>
              </w:rPr>
              <w:t>32</w:t>
            </w:r>
          </w:p>
        </w:tc>
      </w:tr>
    </w:tbl>
    <w:p w:rsidR="00272A1B" w:rsidRPr="00272A1B" w:rsidRDefault="00272A1B" w:rsidP="00272A1B">
      <w:pPr>
        <w:pStyle w:val="Prrafodelista"/>
        <w:numPr>
          <w:ilvl w:val="0"/>
          <w:numId w:val="19"/>
        </w:numPr>
        <w:spacing w:before="120" w:after="120" w:line="240" w:lineRule="auto"/>
        <w:rPr>
          <w:rFonts w:ascii="Arial Narrow" w:eastAsia="Times New Roman" w:hAnsi="Arial Narrow" w:cs="Arial"/>
          <w:b/>
          <w:bCs/>
          <w:color w:val="212529"/>
          <w:u w:val="single"/>
          <w:lang w:eastAsia="es-PY"/>
        </w:rPr>
      </w:pPr>
      <w:r w:rsidRPr="00272A1B">
        <w:rPr>
          <w:rFonts w:ascii="Arial Narrow" w:eastAsia="Times New Roman" w:hAnsi="Arial Narrow" w:cs="Arial"/>
          <w:b/>
          <w:bCs/>
          <w:color w:val="212529"/>
          <w:u w:val="single"/>
          <w:lang w:eastAsia="es-PY"/>
        </w:rPr>
        <w:t>Capacitación a Facilitadores INE</w:t>
      </w:r>
    </w:p>
    <w:p w:rsidR="00272A1B" w:rsidRPr="00272A1B" w:rsidRDefault="00272A1B" w:rsidP="00272A1B">
      <w:pPr>
        <w:pStyle w:val="Prrafodelista"/>
        <w:numPr>
          <w:ilvl w:val="0"/>
          <w:numId w:val="19"/>
        </w:numPr>
        <w:spacing w:before="120" w:after="120" w:line="240" w:lineRule="auto"/>
        <w:rPr>
          <w:rFonts w:ascii="Arial Narrow" w:eastAsia="Times New Roman" w:hAnsi="Arial Narrow" w:cs="Arial"/>
          <w:b/>
          <w:bCs/>
          <w:color w:val="212529"/>
          <w:lang w:eastAsia="es-PY"/>
        </w:rPr>
      </w:pPr>
      <w:r w:rsidRPr="00272A1B">
        <w:rPr>
          <w:rFonts w:ascii="Arial Narrow" w:eastAsia="Times New Roman" w:hAnsi="Arial Narrow" w:cs="Arial"/>
          <w:b/>
          <w:bCs/>
          <w:color w:val="212529"/>
          <w:u w:val="single"/>
          <w:lang w:eastAsia="es-PY"/>
        </w:rPr>
        <w:t>Responsables:</w:t>
      </w:r>
      <w:r w:rsidRPr="00272A1B">
        <w:rPr>
          <w:rFonts w:ascii="Arial Narrow" w:eastAsia="Times New Roman" w:hAnsi="Arial Narrow" w:cs="Arial"/>
          <w:b/>
          <w:bCs/>
          <w:color w:val="212529"/>
          <w:lang w:eastAsia="es-PY"/>
        </w:rPr>
        <w:t xml:space="preserve"> Equipo Técnico DESD</w:t>
      </w:r>
    </w:p>
    <w:p w:rsidR="00272A1B" w:rsidRPr="00272A1B" w:rsidRDefault="00272A1B" w:rsidP="00272A1B">
      <w:pPr>
        <w:pStyle w:val="Prrafodelista"/>
        <w:numPr>
          <w:ilvl w:val="0"/>
          <w:numId w:val="19"/>
        </w:numPr>
        <w:rPr>
          <w:rFonts w:ascii="Arial Narrow" w:hAnsi="Arial Narrow" w:cs="Arial"/>
        </w:rPr>
      </w:pPr>
      <w:r w:rsidRPr="00272A1B">
        <w:rPr>
          <w:rFonts w:ascii="Arial Narrow" w:hAnsi="Arial Narrow" w:cs="Arial"/>
        </w:rPr>
        <w:t>Manejo Conceptual y Cuestionario censal (presencial)</w:t>
      </w:r>
    </w:p>
    <w:p w:rsidR="00272A1B" w:rsidRPr="00272A1B" w:rsidRDefault="00272A1B" w:rsidP="00272A1B">
      <w:pPr>
        <w:pStyle w:val="Prrafodelista"/>
        <w:numPr>
          <w:ilvl w:val="0"/>
          <w:numId w:val="19"/>
        </w:numPr>
        <w:spacing w:before="120" w:after="120" w:line="240" w:lineRule="auto"/>
        <w:rPr>
          <w:rFonts w:ascii="Arial Narrow" w:eastAsia="Times New Roman" w:hAnsi="Arial Narrow" w:cs="Arial"/>
          <w:b/>
          <w:bCs/>
          <w:color w:val="212529"/>
          <w:lang w:eastAsia="es-PY"/>
        </w:rPr>
      </w:pPr>
      <w:r w:rsidRPr="00272A1B">
        <w:rPr>
          <w:rFonts w:ascii="Arial Narrow" w:eastAsia="Times New Roman" w:hAnsi="Arial Narrow" w:cs="Arial"/>
          <w:b/>
          <w:bCs/>
          <w:color w:val="212529"/>
          <w:lang w:eastAsia="es-PY"/>
        </w:rPr>
        <w:t xml:space="preserve">Horario: 08:00hs a 17:00hs </w:t>
      </w:r>
    </w:p>
    <w:tbl>
      <w:tblPr>
        <w:tblStyle w:val="Tablaconcuadrcula"/>
        <w:tblW w:w="8330" w:type="dxa"/>
        <w:tblLayout w:type="fixed"/>
        <w:tblLook w:val="04A0" w:firstRow="1" w:lastRow="0" w:firstColumn="1" w:lastColumn="0" w:noHBand="0" w:noVBand="1"/>
      </w:tblPr>
      <w:tblGrid>
        <w:gridCol w:w="1868"/>
        <w:gridCol w:w="1784"/>
        <w:gridCol w:w="1588"/>
        <w:gridCol w:w="1531"/>
        <w:gridCol w:w="1559"/>
      </w:tblGrid>
      <w:tr w:rsidR="00272A1B" w:rsidRPr="00272A1B" w:rsidTr="002D3673">
        <w:trPr>
          <w:trHeight w:val="522"/>
        </w:trPr>
        <w:tc>
          <w:tcPr>
            <w:tcW w:w="1868" w:type="dxa"/>
            <w:shd w:val="clear" w:color="auto" w:fill="FFFFFF" w:themeFill="background1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  <w:r w:rsidRPr="00272A1B">
              <w:rPr>
                <w:rFonts w:ascii="Arial Narrow" w:hAnsi="Arial Narrow" w:cs="Arial"/>
                <w:b/>
              </w:rPr>
              <w:t xml:space="preserve">Mes </w:t>
            </w:r>
          </w:p>
        </w:tc>
        <w:tc>
          <w:tcPr>
            <w:tcW w:w="1784" w:type="dxa"/>
            <w:shd w:val="clear" w:color="auto" w:fill="FFFFFF" w:themeFill="background1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  <w:r w:rsidRPr="00272A1B">
              <w:rPr>
                <w:rFonts w:ascii="Arial Narrow" w:hAnsi="Arial Narrow" w:cs="Arial"/>
                <w:b/>
              </w:rPr>
              <w:t>Fechas de cap. presencial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</w:rPr>
            </w:pPr>
            <w:r w:rsidRPr="00272A1B">
              <w:rPr>
                <w:rFonts w:ascii="Arial Narrow" w:hAnsi="Arial Narrow" w:cs="Arial"/>
                <w:b/>
              </w:rPr>
              <w:t xml:space="preserve">Capital 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</w:rPr>
            </w:pPr>
            <w:r w:rsidRPr="00272A1B">
              <w:rPr>
                <w:rFonts w:ascii="Arial Narrow" w:hAnsi="Arial Narrow" w:cs="Arial"/>
                <w:b/>
              </w:rPr>
              <w:t>Lugar de capacitación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</w:rPr>
            </w:pPr>
            <w:r w:rsidRPr="00272A1B">
              <w:rPr>
                <w:rFonts w:ascii="Arial Narrow" w:hAnsi="Arial Narrow" w:cs="Arial"/>
                <w:b/>
              </w:rPr>
              <w:t>Total de participantes</w:t>
            </w:r>
          </w:p>
        </w:tc>
      </w:tr>
      <w:tr w:rsidR="00272A1B" w:rsidRPr="00272A1B" w:rsidTr="002D3673">
        <w:trPr>
          <w:trHeight w:val="522"/>
        </w:trPr>
        <w:tc>
          <w:tcPr>
            <w:tcW w:w="1868" w:type="dxa"/>
            <w:shd w:val="clear" w:color="auto" w:fill="FFFFFF" w:themeFill="background1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Agosto /2022</w:t>
            </w:r>
          </w:p>
        </w:tc>
        <w:tc>
          <w:tcPr>
            <w:tcW w:w="1784" w:type="dxa"/>
            <w:shd w:val="clear" w:color="auto" w:fill="FFFFFF" w:themeFill="background1"/>
          </w:tcPr>
          <w:p w:rsidR="00272A1B" w:rsidRPr="00272A1B" w:rsidRDefault="00272A1B" w:rsidP="002D3673">
            <w:pPr>
              <w:rPr>
                <w:rFonts w:ascii="Arial Narrow" w:eastAsia="Times New Roman" w:hAnsi="Arial Narrow" w:cs="Arial"/>
                <w:bCs/>
                <w:lang w:eastAsia="es-PY"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eastAsia="Calibri" w:hAnsi="Arial Narrow" w:cs="Arial"/>
                <w:lang w:val="es-ES"/>
              </w:rPr>
              <w:t xml:space="preserve">16, 17, 18,19 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 xml:space="preserve">Asunción 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</w:rPr>
            </w:pPr>
            <w:r w:rsidRPr="00272A1B">
              <w:rPr>
                <w:rFonts w:ascii="Arial Narrow" w:eastAsia="Times New Roman" w:hAnsi="Arial Narrow" w:cs="Arial"/>
                <w:bCs/>
                <w:lang w:eastAsia="es-PY"/>
              </w:rPr>
              <w:t xml:space="preserve">Escuela Nacional de Educación Física 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</w:rPr>
            </w:pPr>
            <w:r w:rsidRPr="00272A1B">
              <w:rPr>
                <w:rFonts w:ascii="Arial Narrow" w:hAnsi="Arial Narrow" w:cs="Arial"/>
                <w:b/>
              </w:rPr>
              <w:t>50</w:t>
            </w:r>
          </w:p>
        </w:tc>
      </w:tr>
    </w:tbl>
    <w:p w:rsidR="00272A1B" w:rsidRPr="00272A1B" w:rsidRDefault="00272A1B" w:rsidP="00272A1B">
      <w:pPr>
        <w:pStyle w:val="Prrafodelista"/>
        <w:numPr>
          <w:ilvl w:val="0"/>
          <w:numId w:val="19"/>
        </w:numPr>
        <w:rPr>
          <w:rFonts w:ascii="Arial Narrow" w:hAnsi="Arial Narrow"/>
          <w:u w:val="single"/>
        </w:rPr>
      </w:pPr>
      <w:r w:rsidRPr="00272A1B">
        <w:rPr>
          <w:rFonts w:ascii="Arial Narrow" w:hAnsi="Arial Narrow" w:cs="Arial"/>
          <w:b/>
          <w:u w:val="single"/>
        </w:rPr>
        <w:t>Capacitación a Jefes Distritales</w:t>
      </w:r>
    </w:p>
    <w:p w:rsidR="00272A1B" w:rsidRPr="00272A1B" w:rsidRDefault="00272A1B" w:rsidP="00272A1B">
      <w:pPr>
        <w:pStyle w:val="Prrafodelista"/>
        <w:numPr>
          <w:ilvl w:val="0"/>
          <w:numId w:val="19"/>
        </w:numPr>
        <w:rPr>
          <w:rFonts w:ascii="Arial Narrow" w:hAnsi="Arial Narrow" w:cs="Arial"/>
          <w:b/>
        </w:rPr>
      </w:pPr>
      <w:r w:rsidRPr="00272A1B">
        <w:rPr>
          <w:rFonts w:ascii="Arial Narrow" w:hAnsi="Arial Narrow" w:cs="Arial"/>
          <w:b/>
        </w:rPr>
        <w:t>Primer grupo (8 departamentos)</w:t>
      </w:r>
    </w:p>
    <w:p w:rsidR="00272A1B" w:rsidRPr="00272A1B" w:rsidRDefault="00272A1B" w:rsidP="00272A1B">
      <w:pPr>
        <w:pStyle w:val="Prrafodelista"/>
        <w:numPr>
          <w:ilvl w:val="0"/>
          <w:numId w:val="19"/>
        </w:numPr>
        <w:rPr>
          <w:rFonts w:ascii="Arial Narrow" w:hAnsi="Arial Narrow" w:cs="Arial"/>
        </w:rPr>
      </w:pPr>
      <w:r w:rsidRPr="00272A1B">
        <w:rPr>
          <w:rFonts w:ascii="Arial Narrow" w:hAnsi="Arial Narrow" w:cs="Arial"/>
        </w:rPr>
        <w:t>Manejo Conceptual y Cuestionario censal (presencial)</w:t>
      </w:r>
    </w:p>
    <w:p w:rsidR="00272A1B" w:rsidRPr="00272A1B" w:rsidRDefault="00272A1B" w:rsidP="00272A1B">
      <w:pPr>
        <w:pStyle w:val="Prrafodelista"/>
        <w:numPr>
          <w:ilvl w:val="0"/>
          <w:numId w:val="19"/>
        </w:numPr>
        <w:rPr>
          <w:rFonts w:ascii="Arial Narrow" w:hAnsi="Arial Narrow" w:cs="Arial"/>
        </w:rPr>
      </w:pPr>
      <w:r w:rsidRPr="00272A1B">
        <w:rPr>
          <w:rFonts w:ascii="Arial Narrow" w:hAnsi="Arial Narrow" w:cs="Arial"/>
          <w:b/>
          <w:u w:val="single"/>
        </w:rPr>
        <w:t>Responsables:</w:t>
      </w:r>
      <w:r w:rsidRPr="00272A1B">
        <w:rPr>
          <w:rFonts w:ascii="Arial Narrow" w:hAnsi="Arial Narrow" w:cs="Arial"/>
        </w:rPr>
        <w:t xml:space="preserve"> Técnicos del INE – Facilitadores y Técnicos de Informática</w:t>
      </w:r>
    </w:p>
    <w:tbl>
      <w:tblPr>
        <w:tblStyle w:val="Tablaconcuadrcula"/>
        <w:tblW w:w="8472" w:type="dxa"/>
        <w:tblLayout w:type="fixed"/>
        <w:tblLook w:val="04A0" w:firstRow="1" w:lastRow="0" w:firstColumn="1" w:lastColumn="0" w:noHBand="0" w:noVBand="1"/>
      </w:tblPr>
      <w:tblGrid>
        <w:gridCol w:w="1868"/>
        <w:gridCol w:w="1784"/>
        <w:gridCol w:w="1701"/>
        <w:gridCol w:w="1559"/>
        <w:gridCol w:w="1560"/>
      </w:tblGrid>
      <w:tr w:rsidR="00272A1B" w:rsidRPr="00272A1B" w:rsidTr="002D3673">
        <w:trPr>
          <w:trHeight w:val="522"/>
        </w:trPr>
        <w:tc>
          <w:tcPr>
            <w:tcW w:w="1868" w:type="dxa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  <w:r w:rsidRPr="00272A1B">
              <w:rPr>
                <w:rFonts w:ascii="Arial Narrow" w:hAnsi="Arial Narrow" w:cs="Arial"/>
                <w:b/>
              </w:rPr>
              <w:t xml:space="preserve">Mes </w:t>
            </w:r>
          </w:p>
        </w:tc>
        <w:tc>
          <w:tcPr>
            <w:tcW w:w="1784" w:type="dxa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  <w:r w:rsidRPr="00272A1B">
              <w:rPr>
                <w:rFonts w:ascii="Arial Narrow" w:hAnsi="Arial Narrow" w:cs="Arial"/>
                <w:b/>
              </w:rPr>
              <w:t>Fechas de cap. presencial</w:t>
            </w:r>
          </w:p>
        </w:tc>
        <w:tc>
          <w:tcPr>
            <w:tcW w:w="1701" w:type="dxa"/>
            <w:vAlign w:val="center"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</w:rPr>
            </w:pPr>
            <w:r w:rsidRPr="00272A1B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1559" w:type="dxa"/>
            <w:vAlign w:val="center"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</w:rPr>
            </w:pPr>
            <w:r w:rsidRPr="00272A1B">
              <w:rPr>
                <w:rFonts w:ascii="Arial Narrow" w:hAnsi="Arial Narrow" w:cs="Arial"/>
                <w:b/>
              </w:rPr>
              <w:t>Lugar de capacitación</w:t>
            </w:r>
          </w:p>
        </w:tc>
        <w:tc>
          <w:tcPr>
            <w:tcW w:w="1560" w:type="dxa"/>
            <w:vAlign w:val="center"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</w:rPr>
            </w:pPr>
            <w:r w:rsidRPr="00272A1B">
              <w:rPr>
                <w:rFonts w:ascii="Arial Narrow" w:hAnsi="Arial Narrow" w:cs="Arial"/>
                <w:b/>
              </w:rPr>
              <w:t>Total de participantes</w:t>
            </w:r>
          </w:p>
        </w:tc>
      </w:tr>
      <w:tr w:rsidR="00272A1B" w:rsidRPr="00272A1B" w:rsidTr="002D3673">
        <w:trPr>
          <w:trHeight w:val="522"/>
        </w:trPr>
        <w:tc>
          <w:tcPr>
            <w:tcW w:w="1868" w:type="dxa"/>
            <w:vMerge w:val="restart"/>
            <w:vAlign w:val="center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Septiembre</w:t>
            </w:r>
          </w:p>
        </w:tc>
        <w:tc>
          <w:tcPr>
            <w:tcW w:w="1784" w:type="dxa"/>
            <w:vMerge w:val="restart"/>
            <w:vAlign w:val="center"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01,02</w:t>
            </w:r>
          </w:p>
        </w:tc>
        <w:tc>
          <w:tcPr>
            <w:tcW w:w="1701" w:type="dxa"/>
            <w:vAlign w:val="center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 xml:space="preserve">Cordillera </w:t>
            </w: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Align w:val="center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 xml:space="preserve">Caacupé </w:t>
            </w: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Salón del Teatro Municipal</w:t>
            </w:r>
          </w:p>
        </w:tc>
        <w:tc>
          <w:tcPr>
            <w:tcW w:w="1560" w:type="dxa"/>
            <w:vAlign w:val="center"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27</w:t>
            </w:r>
          </w:p>
        </w:tc>
      </w:tr>
      <w:tr w:rsidR="00272A1B" w:rsidRPr="00272A1B" w:rsidTr="002D3673">
        <w:trPr>
          <w:trHeight w:val="522"/>
        </w:trPr>
        <w:tc>
          <w:tcPr>
            <w:tcW w:w="1868" w:type="dxa"/>
            <w:vMerge/>
            <w:vAlign w:val="center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</w:tc>
        <w:tc>
          <w:tcPr>
            <w:tcW w:w="1784" w:type="dxa"/>
            <w:vMerge/>
            <w:vAlign w:val="center"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center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 xml:space="preserve">Guairá </w:t>
            </w: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Align w:val="center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 xml:space="preserve">Villarrica </w:t>
            </w: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Centro Regional de Educación</w:t>
            </w:r>
          </w:p>
        </w:tc>
        <w:tc>
          <w:tcPr>
            <w:tcW w:w="1560" w:type="dxa"/>
            <w:vAlign w:val="center"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18</w:t>
            </w:r>
          </w:p>
        </w:tc>
      </w:tr>
      <w:tr w:rsidR="00272A1B" w:rsidRPr="00272A1B" w:rsidTr="002D3673">
        <w:trPr>
          <w:trHeight w:val="522"/>
        </w:trPr>
        <w:tc>
          <w:tcPr>
            <w:tcW w:w="1868" w:type="dxa"/>
            <w:vMerge/>
            <w:vAlign w:val="center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</w:tc>
        <w:tc>
          <w:tcPr>
            <w:tcW w:w="1784" w:type="dxa"/>
            <w:vMerge/>
            <w:vAlign w:val="center"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center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Caazapá</w:t>
            </w: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Align w:val="center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 xml:space="preserve">Caazapá </w:t>
            </w: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 xml:space="preserve">Salón Municipal </w:t>
            </w:r>
          </w:p>
        </w:tc>
        <w:tc>
          <w:tcPr>
            <w:tcW w:w="1560" w:type="dxa"/>
            <w:vAlign w:val="center"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11</w:t>
            </w:r>
          </w:p>
        </w:tc>
      </w:tr>
      <w:tr w:rsidR="00272A1B" w:rsidRPr="00272A1B" w:rsidTr="002D3673">
        <w:trPr>
          <w:trHeight w:val="522"/>
        </w:trPr>
        <w:tc>
          <w:tcPr>
            <w:tcW w:w="1868" w:type="dxa"/>
            <w:vMerge/>
            <w:vAlign w:val="center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</w:tc>
        <w:tc>
          <w:tcPr>
            <w:tcW w:w="1784" w:type="dxa"/>
            <w:vMerge/>
            <w:vAlign w:val="center"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center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 xml:space="preserve">Misiones </w:t>
            </w: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Align w:val="center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 xml:space="preserve">San Ignacio </w:t>
            </w:r>
            <w:proofErr w:type="spellStart"/>
            <w:r w:rsidRPr="00272A1B">
              <w:rPr>
                <w:rFonts w:ascii="Arial Narrow" w:hAnsi="Arial Narrow" w:cs="Arial"/>
              </w:rPr>
              <w:t>Mnes</w:t>
            </w:r>
            <w:proofErr w:type="spellEnd"/>
            <w:r w:rsidRPr="00272A1B">
              <w:rPr>
                <w:rFonts w:ascii="Arial Narrow" w:hAnsi="Arial Narrow" w:cs="Arial"/>
              </w:rPr>
              <w:t xml:space="preserve">- Instituto de Formación Docente </w:t>
            </w:r>
          </w:p>
        </w:tc>
        <w:tc>
          <w:tcPr>
            <w:tcW w:w="1560" w:type="dxa"/>
            <w:vAlign w:val="center"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10</w:t>
            </w:r>
          </w:p>
        </w:tc>
      </w:tr>
      <w:tr w:rsidR="00272A1B" w:rsidRPr="00272A1B" w:rsidTr="002D3673">
        <w:trPr>
          <w:trHeight w:val="522"/>
        </w:trPr>
        <w:tc>
          <w:tcPr>
            <w:tcW w:w="1868" w:type="dxa"/>
            <w:vMerge/>
            <w:vAlign w:val="center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</w:tc>
        <w:tc>
          <w:tcPr>
            <w:tcW w:w="1784" w:type="dxa"/>
            <w:vMerge/>
            <w:vAlign w:val="center"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center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 xml:space="preserve">Paraguarí </w:t>
            </w: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Align w:val="center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 xml:space="preserve">Carapeguá </w:t>
            </w: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Salón Multiuso Municipal</w:t>
            </w:r>
          </w:p>
        </w:tc>
        <w:tc>
          <w:tcPr>
            <w:tcW w:w="1560" w:type="dxa"/>
            <w:vAlign w:val="center"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18</w:t>
            </w:r>
          </w:p>
        </w:tc>
      </w:tr>
      <w:tr w:rsidR="00272A1B" w:rsidRPr="00272A1B" w:rsidTr="002D3673">
        <w:trPr>
          <w:trHeight w:val="522"/>
        </w:trPr>
        <w:tc>
          <w:tcPr>
            <w:tcW w:w="1868" w:type="dxa"/>
            <w:vMerge/>
            <w:shd w:val="clear" w:color="auto" w:fill="E5B8B7" w:themeFill="accent2" w:themeFillTint="66"/>
            <w:vAlign w:val="center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</w:tc>
        <w:tc>
          <w:tcPr>
            <w:tcW w:w="1784" w:type="dxa"/>
            <w:vMerge/>
            <w:shd w:val="clear" w:color="auto" w:fill="E5B8B7" w:themeFill="accent2" w:themeFillTint="66"/>
            <w:vAlign w:val="center"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 xml:space="preserve">Amambay </w:t>
            </w: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Pedro Juan Caballero</w:t>
            </w: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Centro Regional de Educación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7</w:t>
            </w:r>
          </w:p>
        </w:tc>
      </w:tr>
      <w:tr w:rsidR="00272A1B" w:rsidRPr="00272A1B" w:rsidTr="002D3673">
        <w:trPr>
          <w:trHeight w:val="522"/>
        </w:trPr>
        <w:tc>
          <w:tcPr>
            <w:tcW w:w="1868" w:type="dxa"/>
            <w:vMerge/>
            <w:vAlign w:val="center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</w:tc>
        <w:tc>
          <w:tcPr>
            <w:tcW w:w="1784" w:type="dxa"/>
            <w:vMerge/>
            <w:vAlign w:val="center"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center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 xml:space="preserve">Canindeyú </w:t>
            </w: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Align w:val="center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proofErr w:type="spellStart"/>
            <w:r w:rsidRPr="00272A1B">
              <w:rPr>
                <w:rFonts w:ascii="Arial Narrow" w:hAnsi="Arial Narrow" w:cs="Arial"/>
              </w:rPr>
              <w:t>Curuguaty</w:t>
            </w:r>
            <w:proofErr w:type="spellEnd"/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Salón Municipal</w:t>
            </w:r>
          </w:p>
        </w:tc>
        <w:tc>
          <w:tcPr>
            <w:tcW w:w="1560" w:type="dxa"/>
            <w:vAlign w:val="center"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16</w:t>
            </w:r>
          </w:p>
        </w:tc>
      </w:tr>
      <w:tr w:rsidR="00272A1B" w:rsidRPr="00272A1B" w:rsidTr="002D3673">
        <w:trPr>
          <w:trHeight w:val="522"/>
        </w:trPr>
        <w:tc>
          <w:tcPr>
            <w:tcW w:w="1868" w:type="dxa"/>
            <w:vMerge/>
            <w:vAlign w:val="center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</w:tc>
        <w:tc>
          <w:tcPr>
            <w:tcW w:w="1784" w:type="dxa"/>
            <w:vMerge/>
            <w:vAlign w:val="center"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center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 xml:space="preserve">Boquerón </w:t>
            </w: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Align w:val="center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 xml:space="preserve">Filadelfia </w:t>
            </w: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Salón Municipal</w:t>
            </w:r>
          </w:p>
        </w:tc>
        <w:tc>
          <w:tcPr>
            <w:tcW w:w="1560" w:type="dxa"/>
            <w:vAlign w:val="center"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4</w:t>
            </w:r>
          </w:p>
        </w:tc>
      </w:tr>
      <w:tr w:rsidR="00272A1B" w:rsidRPr="00272A1B" w:rsidTr="002D3673">
        <w:trPr>
          <w:trHeight w:val="522"/>
        </w:trPr>
        <w:tc>
          <w:tcPr>
            <w:tcW w:w="1868" w:type="dxa"/>
            <w:vAlign w:val="center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</w:tc>
        <w:tc>
          <w:tcPr>
            <w:tcW w:w="1784" w:type="dxa"/>
            <w:vAlign w:val="center"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center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  <w:r w:rsidRPr="00272A1B">
              <w:rPr>
                <w:rFonts w:ascii="Arial Narrow" w:hAnsi="Arial Narrow" w:cs="Arial"/>
                <w:b/>
              </w:rPr>
              <w:t>Subtotal                      111</w:t>
            </w:r>
          </w:p>
        </w:tc>
      </w:tr>
    </w:tbl>
    <w:p w:rsidR="00272A1B" w:rsidRPr="00272A1B" w:rsidRDefault="00272A1B" w:rsidP="00272A1B">
      <w:pPr>
        <w:pStyle w:val="Prrafodelista"/>
        <w:rPr>
          <w:rFonts w:ascii="Arial Narrow" w:hAnsi="Arial Narrow"/>
        </w:rPr>
      </w:pPr>
    </w:p>
    <w:p w:rsidR="00272A1B" w:rsidRPr="00272A1B" w:rsidRDefault="00272A1B" w:rsidP="00272A1B">
      <w:pPr>
        <w:pStyle w:val="Prrafodelista"/>
        <w:numPr>
          <w:ilvl w:val="0"/>
          <w:numId w:val="19"/>
        </w:numPr>
        <w:rPr>
          <w:rFonts w:ascii="Arial Narrow" w:hAnsi="Arial Narrow"/>
          <w:u w:val="single"/>
        </w:rPr>
      </w:pPr>
      <w:r w:rsidRPr="00272A1B">
        <w:rPr>
          <w:rFonts w:ascii="Arial Narrow" w:hAnsi="Arial Narrow" w:cs="Arial"/>
          <w:b/>
          <w:u w:val="single"/>
        </w:rPr>
        <w:t>Capacitación a Jefes Distritales</w:t>
      </w:r>
    </w:p>
    <w:p w:rsidR="00272A1B" w:rsidRPr="00272A1B" w:rsidRDefault="00272A1B" w:rsidP="00272A1B">
      <w:pPr>
        <w:pStyle w:val="Prrafodelista"/>
        <w:numPr>
          <w:ilvl w:val="0"/>
          <w:numId w:val="19"/>
        </w:numPr>
        <w:rPr>
          <w:rFonts w:ascii="Arial Narrow" w:hAnsi="Arial Narrow" w:cs="Arial"/>
          <w:b/>
        </w:rPr>
      </w:pPr>
      <w:r w:rsidRPr="00272A1B">
        <w:rPr>
          <w:rFonts w:ascii="Arial Narrow" w:hAnsi="Arial Narrow" w:cs="Arial"/>
          <w:b/>
        </w:rPr>
        <w:t>Segundo grupo (10 departamentos)</w:t>
      </w:r>
    </w:p>
    <w:p w:rsidR="00272A1B" w:rsidRPr="00272A1B" w:rsidRDefault="00272A1B" w:rsidP="00272A1B">
      <w:pPr>
        <w:pStyle w:val="Prrafodelista"/>
        <w:numPr>
          <w:ilvl w:val="0"/>
          <w:numId w:val="19"/>
        </w:numPr>
        <w:rPr>
          <w:rFonts w:ascii="Arial Narrow" w:hAnsi="Arial Narrow" w:cs="Arial"/>
        </w:rPr>
      </w:pPr>
      <w:r w:rsidRPr="00272A1B">
        <w:rPr>
          <w:rFonts w:ascii="Arial Narrow" w:hAnsi="Arial Narrow" w:cs="Arial"/>
        </w:rPr>
        <w:t>Manejo Conceptual y Cuestionario (presencial)</w:t>
      </w:r>
    </w:p>
    <w:p w:rsidR="00272A1B" w:rsidRPr="00272A1B" w:rsidRDefault="00272A1B" w:rsidP="00272A1B">
      <w:pPr>
        <w:pStyle w:val="Prrafodelista"/>
        <w:numPr>
          <w:ilvl w:val="0"/>
          <w:numId w:val="19"/>
        </w:numPr>
        <w:rPr>
          <w:rFonts w:ascii="Arial Narrow" w:hAnsi="Arial Narrow" w:cs="Arial"/>
        </w:rPr>
      </w:pPr>
      <w:r w:rsidRPr="00272A1B">
        <w:rPr>
          <w:rFonts w:ascii="Arial Narrow" w:hAnsi="Arial Narrow" w:cs="Arial"/>
          <w:b/>
          <w:u w:val="single"/>
        </w:rPr>
        <w:t>Responsables:</w:t>
      </w:r>
      <w:r w:rsidRPr="00272A1B">
        <w:rPr>
          <w:rFonts w:ascii="Arial Narrow" w:hAnsi="Arial Narrow" w:cs="Arial"/>
        </w:rPr>
        <w:t xml:space="preserve"> Técnicos del INE – Facilitadores y Técnicos de Informática</w:t>
      </w:r>
    </w:p>
    <w:p w:rsidR="00272A1B" w:rsidRPr="00272A1B" w:rsidRDefault="00272A1B" w:rsidP="00272A1B">
      <w:pPr>
        <w:pStyle w:val="Prrafodelista"/>
        <w:rPr>
          <w:rFonts w:ascii="Arial Narrow" w:hAnsi="Arial Narrow" w:cs="Arial"/>
        </w:rPr>
      </w:pPr>
    </w:p>
    <w:tbl>
      <w:tblPr>
        <w:tblStyle w:val="Tablaconcuadrcula"/>
        <w:tblW w:w="8406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701"/>
        <w:gridCol w:w="1701"/>
      </w:tblGrid>
      <w:tr w:rsidR="00272A1B" w:rsidRPr="00272A1B" w:rsidTr="002D3673">
        <w:trPr>
          <w:trHeight w:val="522"/>
          <w:jc w:val="center"/>
        </w:trPr>
        <w:tc>
          <w:tcPr>
            <w:tcW w:w="1668" w:type="dxa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  <w:r w:rsidRPr="00272A1B">
              <w:rPr>
                <w:rFonts w:ascii="Arial Narrow" w:hAnsi="Arial Narrow" w:cs="Arial"/>
                <w:b/>
              </w:rPr>
              <w:t xml:space="preserve">Mes </w:t>
            </w:r>
          </w:p>
        </w:tc>
        <w:tc>
          <w:tcPr>
            <w:tcW w:w="1668" w:type="dxa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  <w:r w:rsidRPr="00272A1B">
              <w:rPr>
                <w:rFonts w:ascii="Arial Narrow" w:hAnsi="Arial Narrow" w:cs="Arial"/>
                <w:b/>
              </w:rPr>
              <w:t>Fechas de cap. presencial</w:t>
            </w:r>
          </w:p>
        </w:tc>
        <w:tc>
          <w:tcPr>
            <w:tcW w:w="1668" w:type="dxa"/>
            <w:vAlign w:val="center"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</w:rPr>
            </w:pPr>
            <w:r w:rsidRPr="00272A1B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1701" w:type="dxa"/>
            <w:vAlign w:val="center"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</w:rPr>
            </w:pPr>
            <w:r w:rsidRPr="00272A1B">
              <w:rPr>
                <w:rFonts w:ascii="Arial Narrow" w:hAnsi="Arial Narrow" w:cs="Arial"/>
                <w:b/>
              </w:rPr>
              <w:t>Lugar de capacitación</w:t>
            </w:r>
          </w:p>
        </w:tc>
        <w:tc>
          <w:tcPr>
            <w:tcW w:w="1701" w:type="dxa"/>
            <w:vAlign w:val="center"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</w:rPr>
            </w:pPr>
            <w:r w:rsidRPr="00272A1B">
              <w:rPr>
                <w:rFonts w:ascii="Arial Narrow" w:hAnsi="Arial Narrow" w:cs="Arial"/>
                <w:b/>
              </w:rPr>
              <w:t>Total de participantes</w:t>
            </w:r>
          </w:p>
        </w:tc>
      </w:tr>
      <w:tr w:rsidR="00272A1B" w:rsidRPr="00272A1B" w:rsidTr="002D3673">
        <w:trPr>
          <w:trHeight w:val="522"/>
          <w:jc w:val="center"/>
        </w:trPr>
        <w:tc>
          <w:tcPr>
            <w:tcW w:w="1668" w:type="dxa"/>
            <w:vMerge w:val="restart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Septiembre</w:t>
            </w:r>
          </w:p>
        </w:tc>
        <w:tc>
          <w:tcPr>
            <w:tcW w:w="1668" w:type="dxa"/>
            <w:vMerge w:val="restart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06, 07</w:t>
            </w:r>
          </w:p>
        </w:tc>
        <w:tc>
          <w:tcPr>
            <w:tcW w:w="1668" w:type="dxa"/>
            <w:vAlign w:val="center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Concepción</w:t>
            </w:r>
          </w:p>
        </w:tc>
        <w:tc>
          <w:tcPr>
            <w:tcW w:w="1701" w:type="dxa"/>
            <w:vAlign w:val="center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Concepción Centro Regional de Educación</w:t>
            </w:r>
          </w:p>
        </w:tc>
        <w:tc>
          <w:tcPr>
            <w:tcW w:w="1701" w:type="dxa"/>
            <w:vAlign w:val="center"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14</w:t>
            </w:r>
          </w:p>
        </w:tc>
      </w:tr>
      <w:tr w:rsidR="00272A1B" w:rsidRPr="00272A1B" w:rsidTr="002D3673">
        <w:trPr>
          <w:trHeight w:val="522"/>
          <w:jc w:val="center"/>
        </w:trPr>
        <w:tc>
          <w:tcPr>
            <w:tcW w:w="1668" w:type="dxa"/>
            <w:vMerge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</w:tc>
        <w:tc>
          <w:tcPr>
            <w:tcW w:w="1668" w:type="dxa"/>
            <w:vMerge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</w:tc>
        <w:tc>
          <w:tcPr>
            <w:tcW w:w="1668" w:type="dxa"/>
            <w:vAlign w:val="center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San Pedro</w:t>
            </w:r>
          </w:p>
        </w:tc>
        <w:tc>
          <w:tcPr>
            <w:tcW w:w="1701" w:type="dxa"/>
            <w:vAlign w:val="center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 xml:space="preserve">Santa Rosa del </w:t>
            </w:r>
            <w:proofErr w:type="spellStart"/>
            <w:r w:rsidRPr="00272A1B">
              <w:rPr>
                <w:rFonts w:ascii="Arial Narrow" w:hAnsi="Arial Narrow" w:cs="Arial"/>
              </w:rPr>
              <w:t>Aguaray</w:t>
            </w:r>
            <w:proofErr w:type="spellEnd"/>
            <w:r w:rsidRPr="00272A1B">
              <w:rPr>
                <w:rFonts w:ascii="Arial Narrow" w:hAnsi="Arial Narrow" w:cs="Arial"/>
              </w:rPr>
              <w:t xml:space="preserve"> </w:t>
            </w: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Salón de la Gobernación</w:t>
            </w:r>
          </w:p>
        </w:tc>
        <w:tc>
          <w:tcPr>
            <w:tcW w:w="1701" w:type="dxa"/>
            <w:vAlign w:val="center"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22</w:t>
            </w:r>
          </w:p>
        </w:tc>
      </w:tr>
      <w:tr w:rsidR="00272A1B" w:rsidRPr="00272A1B" w:rsidTr="002D3673">
        <w:trPr>
          <w:trHeight w:val="522"/>
          <w:jc w:val="center"/>
        </w:trPr>
        <w:tc>
          <w:tcPr>
            <w:tcW w:w="1668" w:type="dxa"/>
            <w:vMerge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</w:tc>
        <w:tc>
          <w:tcPr>
            <w:tcW w:w="1668" w:type="dxa"/>
            <w:vMerge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</w:tc>
        <w:tc>
          <w:tcPr>
            <w:tcW w:w="1668" w:type="dxa"/>
            <w:vAlign w:val="center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Caaguazú</w:t>
            </w:r>
          </w:p>
        </w:tc>
        <w:tc>
          <w:tcPr>
            <w:tcW w:w="1701" w:type="dxa"/>
            <w:vAlign w:val="center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Caaguazú</w:t>
            </w: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 xml:space="preserve">Salón de la Gobernación </w:t>
            </w:r>
          </w:p>
        </w:tc>
        <w:tc>
          <w:tcPr>
            <w:tcW w:w="1701" w:type="dxa"/>
            <w:vAlign w:val="center"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22</w:t>
            </w:r>
          </w:p>
        </w:tc>
      </w:tr>
      <w:tr w:rsidR="00272A1B" w:rsidRPr="00272A1B" w:rsidTr="002D3673">
        <w:trPr>
          <w:trHeight w:val="522"/>
          <w:jc w:val="center"/>
        </w:trPr>
        <w:tc>
          <w:tcPr>
            <w:tcW w:w="1668" w:type="dxa"/>
            <w:vMerge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</w:tc>
        <w:tc>
          <w:tcPr>
            <w:tcW w:w="1668" w:type="dxa"/>
            <w:vMerge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</w:tc>
        <w:tc>
          <w:tcPr>
            <w:tcW w:w="1668" w:type="dxa"/>
            <w:vAlign w:val="center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Itapúa</w:t>
            </w:r>
          </w:p>
        </w:tc>
        <w:tc>
          <w:tcPr>
            <w:tcW w:w="1701" w:type="dxa"/>
            <w:vAlign w:val="center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Encarnación Centro Regional de Educación</w:t>
            </w:r>
          </w:p>
        </w:tc>
        <w:tc>
          <w:tcPr>
            <w:tcW w:w="1701" w:type="dxa"/>
            <w:vAlign w:val="center"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31</w:t>
            </w:r>
          </w:p>
        </w:tc>
      </w:tr>
      <w:tr w:rsidR="00272A1B" w:rsidRPr="00272A1B" w:rsidTr="002D3673">
        <w:trPr>
          <w:trHeight w:val="522"/>
          <w:jc w:val="center"/>
        </w:trPr>
        <w:tc>
          <w:tcPr>
            <w:tcW w:w="1668" w:type="dxa"/>
            <w:vMerge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</w:tc>
        <w:tc>
          <w:tcPr>
            <w:tcW w:w="1668" w:type="dxa"/>
            <w:vMerge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</w:tc>
        <w:tc>
          <w:tcPr>
            <w:tcW w:w="1668" w:type="dxa"/>
            <w:vAlign w:val="center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Alto Paraná</w:t>
            </w:r>
          </w:p>
        </w:tc>
        <w:tc>
          <w:tcPr>
            <w:tcW w:w="1701" w:type="dxa"/>
            <w:vAlign w:val="center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Ciudad del Este</w:t>
            </w: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Centro Regional de Educación</w:t>
            </w:r>
          </w:p>
        </w:tc>
        <w:tc>
          <w:tcPr>
            <w:tcW w:w="1701" w:type="dxa"/>
            <w:vAlign w:val="center"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25</w:t>
            </w:r>
          </w:p>
        </w:tc>
      </w:tr>
      <w:tr w:rsidR="00272A1B" w:rsidRPr="00272A1B" w:rsidTr="002D3673">
        <w:trPr>
          <w:trHeight w:val="522"/>
          <w:jc w:val="center"/>
        </w:trPr>
        <w:tc>
          <w:tcPr>
            <w:tcW w:w="1668" w:type="dxa"/>
            <w:vMerge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</w:tc>
        <w:tc>
          <w:tcPr>
            <w:tcW w:w="1668" w:type="dxa"/>
            <w:vMerge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</w:tc>
        <w:tc>
          <w:tcPr>
            <w:tcW w:w="1668" w:type="dxa"/>
            <w:vAlign w:val="center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Central</w:t>
            </w: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center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eastAsia="Times New Roman" w:hAnsi="Arial Narrow" w:cs="Arial"/>
                <w:bCs/>
                <w:color w:val="212529"/>
                <w:lang w:eastAsia="es-PY"/>
              </w:rPr>
              <w:t xml:space="preserve">Escuela Nacional de Educación Física  /Asunción </w:t>
            </w:r>
          </w:p>
        </w:tc>
        <w:tc>
          <w:tcPr>
            <w:tcW w:w="1701" w:type="dxa"/>
            <w:vAlign w:val="center"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27</w:t>
            </w:r>
          </w:p>
        </w:tc>
      </w:tr>
      <w:tr w:rsidR="00272A1B" w:rsidRPr="00272A1B" w:rsidTr="002D3673">
        <w:trPr>
          <w:trHeight w:val="522"/>
          <w:jc w:val="center"/>
        </w:trPr>
        <w:tc>
          <w:tcPr>
            <w:tcW w:w="1668" w:type="dxa"/>
            <w:vMerge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</w:tc>
        <w:tc>
          <w:tcPr>
            <w:tcW w:w="1668" w:type="dxa"/>
            <w:vMerge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</w:tc>
        <w:tc>
          <w:tcPr>
            <w:tcW w:w="1668" w:type="dxa"/>
            <w:vAlign w:val="center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 xml:space="preserve">Ñeembucú </w:t>
            </w:r>
          </w:p>
        </w:tc>
        <w:tc>
          <w:tcPr>
            <w:tcW w:w="1701" w:type="dxa"/>
            <w:vAlign w:val="center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 xml:space="preserve">Pilar </w:t>
            </w: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Centro Regional de Educación</w:t>
            </w:r>
          </w:p>
        </w:tc>
        <w:tc>
          <w:tcPr>
            <w:tcW w:w="1701" w:type="dxa"/>
            <w:vAlign w:val="center"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16</w:t>
            </w:r>
          </w:p>
        </w:tc>
      </w:tr>
      <w:tr w:rsidR="00272A1B" w:rsidRPr="00272A1B" w:rsidTr="002D3673">
        <w:trPr>
          <w:trHeight w:val="522"/>
          <w:jc w:val="center"/>
        </w:trPr>
        <w:tc>
          <w:tcPr>
            <w:tcW w:w="1668" w:type="dxa"/>
            <w:vMerge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</w:tc>
        <w:tc>
          <w:tcPr>
            <w:tcW w:w="1668" w:type="dxa"/>
            <w:vMerge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</w:tc>
        <w:tc>
          <w:tcPr>
            <w:tcW w:w="1668" w:type="dxa"/>
            <w:vAlign w:val="center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 xml:space="preserve">Alto Paraguay </w:t>
            </w:r>
          </w:p>
        </w:tc>
        <w:tc>
          <w:tcPr>
            <w:tcW w:w="1701" w:type="dxa"/>
            <w:vAlign w:val="center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 xml:space="preserve">Fuerte Olimpo </w:t>
            </w: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Salón Municipal</w:t>
            </w:r>
          </w:p>
        </w:tc>
        <w:tc>
          <w:tcPr>
            <w:tcW w:w="1701" w:type="dxa"/>
            <w:vAlign w:val="center"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4</w:t>
            </w:r>
          </w:p>
        </w:tc>
      </w:tr>
      <w:tr w:rsidR="00272A1B" w:rsidRPr="00272A1B" w:rsidTr="002D3673">
        <w:trPr>
          <w:trHeight w:val="522"/>
          <w:jc w:val="center"/>
        </w:trPr>
        <w:tc>
          <w:tcPr>
            <w:tcW w:w="1668" w:type="dxa"/>
            <w:vMerge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</w:tc>
        <w:tc>
          <w:tcPr>
            <w:tcW w:w="1668" w:type="dxa"/>
            <w:vMerge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</w:tc>
        <w:tc>
          <w:tcPr>
            <w:tcW w:w="1668" w:type="dxa"/>
            <w:vAlign w:val="center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Presidente Hayes</w:t>
            </w:r>
          </w:p>
        </w:tc>
        <w:tc>
          <w:tcPr>
            <w:tcW w:w="1701" w:type="dxa"/>
            <w:vAlign w:val="center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 xml:space="preserve">Benjamín </w:t>
            </w:r>
            <w:proofErr w:type="spellStart"/>
            <w:r w:rsidRPr="00272A1B">
              <w:rPr>
                <w:rFonts w:ascii="Arial Narrow" w:hAnsi="Arial Narrow" w:cs="Arial"/>
              </w:rPr>
              <w:t>Aceval</w:t>
            </w:r>
            <w:proofErr w:type="spellEnd"/>
            <w:r w:rsidRPr="00272A1B">
              <w:rPr>
                <w:rFonts w:ascii="Arial Narrow" w:hAnsi="Arial Narrow" w:cs="Arial"/>
              </w:rPr>
              <w:t xml:space="preserve"> Salón Municipal</w:t>
            </w:r>
          </w:p>
        </w:tc>
        <w:tc>
          <w:tcPr>
            <w:tcW w:w="1701" w:type="dxa"/>
            <w:vAlign w:val="center"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10</w:t>
            </w:r>
          </w:p>
        </w:tc>
      </w:tr>
      <w:tr w:rsidR="00272A1B" w:rsidRPr="00272A1B" w:rsidTr="002D3673">
        <w:trPr>
          <w:trHeight w:val="522"/>
          <w:jc w:val="center"/>
        </w:trPr>
        <w:tc>
          <w:tcPr>
            <w:tcW w:w="1668" w:type="dxa"/>
            <w:vMerge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</w:tc>
        <w:tc>
          <w:tcPr>
            <w:tcW w:w="1668" w:type="dxa"/>
            <w:vMerge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</w:tc>
        <w:tc>
          <w:tcPr>
            <w:tcW w:w="1668" w:type="dxa"/>
            <w:vAlign w:val="center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 xml:space="preserve">Asunción </w:t>
            </w:r>
          </w:p>
        </w:tc>
        <w:tc>
          <w:tcPr>
            <w:tcW w:w="1701" w:type="dxa"/>
            <w:vAlign w:val="center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eastAsia="Times New Roman" w:hAnsi="Arial Narrow" w:cs="Arial"/>
                <w:bCs/>
                <w:color w:val="212529"/>
                <w:lang w:eastAsia="es-PY"/>
              </w:rPr>
              <w:t xml:space="preserve">Escuela Nacional de Educación Física  </w:t>
            </w:r>
          </w:p>
        </w:tc>
        <w:tc>
          <w:tcPr>
            <w:tcW w:w="1701" w:type="dxa"/>
            <w:vAlign w:val="center"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7</w:t>
            </w:r>
          </w:p>
        </w:tc>
      </w:tr>
      <w:tr w:rsidR="00272A1B" w:rsidRPr="00272A1B" w:rsidTr="002D3673">
        <w:trPr>
          <w:trHeight w:val="522"/>
          <w:jc w:val="center"/>
        </w:trPr>
        <w:tc>
          <w:tcPr>
            <w:tcW w:w="1668" w:type="dxa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</w:tc>
        <w:tc>
          <w:tcPr>
            <w:tcW w:w="1668" w:type="dxa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</w:tc>
        <w:tc>
          <w:tcPr>
            <w:tcW w:w="1668" w:type="dxa"/>
            <w:shd w:val="clear" w:color="auto" w:fill="FFFFFF" w:themeFill="background1"/>
            <w:vAlign w:val="center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  <w:r w:rsidRPr="00272A1B">
              <w:rPr>
                <w:rFonts w:ascii="Arial Narrow" w:hAnsi="Arial Narrow" w:cs="Arial"/>
                <w:b/>
              </w:rPr>
              <w:t xml:space="preserve">          Subtotal                178</w:t>
            </w:r>
          </w:p>
        </w:tc>
      </w:tr>
      <w:tr w:rsidR="00272A1B" w:rsidRPr="00272A1B" w:rsidTr="002D3673">
        <w:trPr>
          <w:trHeight w:val="522"/>
          <w:jc w:val="center"/>
        </w:trPr>
        <w:tc>
          <w:tcPr>
            <w:tcW w:w="1668" w:type="dxa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</w:tc>
        <w:tc>
          <w:tcPr>
            <w:tcW w:w="1668" w:type="dxa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</w:tc>
        <w:tc>
          <w:tcPr>
            <w:tcW w:w="1668" w:type="dxa"/>
            <w:vAlign w:val="center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72A1B" w:rsidRPr="00272A1B" w:rsidRDefault="00272A1B" w:rsidP="002D3673">
            <w:pPr>
              <w:jc w:val="center"/>
              <w:rPr>
                <w:rFonts w:ascii="Arial Narrow" w:eastAsia="Times New Roman" w:hAnsi="Arial Narrow" w:cs="Arial"/>
                <w:b/>
                <w:bCs/>
                <w:color w:val="212529"/>
                <w:lang w:eastAsia="es-PY"/>
              </w:rPr>
            </w:pPr>
            <w:r w:rsidRPr="00272A1B">
              <w:rPr>
                <w:rFonts w:ascii="Arial Narrow" w:eastAsia="Times New Roman" w:hAnsi="Arial Narrow" w:cs="Arial"/>
                <w:b/>
                <w:bCs/>
                <w:color w:val="212529"/>
                <w:lang w:eastAsia="es-PY"/>
              </w:rPr>
              <w:t>Total                   289</w:t>
            </w:r>
          </w:p>
        </w:tc>
      </w:tr>
    </w:tbl>
    <w:p w:rsidR="00272A1B" w:rsidRPr="00272A1B" w:rsidRDefault="00272A1B" w:rsidP="00272A1B">
      <w:pPr>
        <w:pStyle w:val="Prrafodelista"/>
        <w:rPr>
          <w:rFonts w:ascii="Arial Narrow" w:hAnsi="Arial Narrow" w:cs="Arial"/>
        </w:rPr>
      </w:pPr>
    </w:p>
    <w:p w:rsidR="00272A1B" w:rsidRPr="00272A1B" w:rsidRDefault="00272A1B" w:rsidP="00272A1B">
      <w:pPr>
        <w:pStyle w:val="Prrafodelista"/>
        <w:numPr>
          <w:ilvl w:val="0"/>
          <w:numId w:val="19"/>
        </w:numPr>
        <w:rPr>
          <w:rFonts w:ascii="Arial Narrow" w:hAnsi="Arial Narrow" w:cs="Arial"/>
          <w:b/>
          <w:u w:val="single"/>
        </w:rPr>
      </w:pPr>
      <w:r w:rsidRPr="00272A1B">
        <w:rPr>
          <w:rFonts w:ascii="Arial Narrow" w:hAnsi="Arial Narrow" w:cs="Arial"/>
          <w:b/>
          <w:u w:val="single"/>
        </w:rPr>
        <w:t>Cronograma de capacitación presencial y virtual a Capacitadores</w:t>
      </w:r>
    </w:p>
    <w:p w:rsidR="00272A1B" w:rsidRPr="00272A1B" w:rsidRDefault="00272A1B" w:rsidP="00272A1B">
      <w:pPr>
        <w:pStyle w:val="Prrafodelista"/>
        <w:numPr>
          <w:ilvl w:val="0"/>
          <w:numId w:val="19"/>
        </w:numPr>
        <w:rPr>
          <w:rFonts w:ascii="Arial Narrow" w:hAnsi="Arial Narrow" w:cs="Arial"/>
        </w:rPr>
      </w:pPr>
      <w:r w:rsidRPr="00272A1B">
        <w:rPr>
          <w:rFonts w:ascii="Arial Narrow" w:hAnsi="Arial Narrow" w:cs="Arial"/>
        </w:rPr>
        <w:t>Manejo Conceptual y Cuestionario censal virtual y presencial</w:t>
      </w:r>
    </w:p>
    <w:p w:rsidR="00272A1B" w:rsidRPr="00272A1B" w:rsidRDefault="00272A1B" w:rsidP="00272A1B">
      <w:pPr>
        <w:pStyle w:val="Prrafodelista"/>
        <w:numPr>
          <w:ilvl w:val="0"/>
          <w:numId w:val="19"/>
        </w:numPr>
        <w:rPr>
          <w:rFonts w:ascii="Arial Narrow" w:hAnsi="Arial Narrow" w:cs="Arial"/>
        </w:rPr>
      </w:pPr>
      <w:r w:rsidRPr="00272A1B">
        <w:rPr>
          <w:rFonts w:ascii="Arial Narrow" w:hAnsi="Arial Narrow" w:cs="Arial"/>
          <w:b/>
          <w:u w:val="single"/>
        </w:rPr>
        <w:t>Responsables:</w:t>
      </w:r>
      <w:r w:rsidRPr="00272A1B">
        <w:rPr>
          <w:rFonts w:ascii="Arial Narrow" w:hAnsi="Arial Narrow" w:cs="Arial"/>
        </w:rPr>
        <w:t xml:space="preserve"> Técnicos del INE – Facilitadores y Técnicos de Informática</w:t>
      </w:r>
    </w:p>
    <w:p w:rsidR="00272A1B" w:rsidRPr="00272A1B" w:rsidRDefault="00272A1B" w:rsidP="00272A1B">
      <w:pPr>
        <w:pStyle w:val="Prrafodelista"/>
        <w:numPr>
          <w:ilvl w:val="0"/>
          <w:numId w:val="19"/>
        </w:numPr>
        <w:jc w:val="both"/>
        <w:rPr>
          <w:rFonts w:ascii="Arial Narrow" w:hAnsi="Arial Narrow" w:cs="Arial"/>
        </w:rPr>
      </w:pPr>
      <w:r w:rsidRPr="00272A1B">
        <w:rPr>
          <w:rFonts w:ascii="Arial Narrow" w:hAnsi="Arial Narrow" w:cs="Arial"/>
        </w:rPr>
        <w:t xml:space="preserve">Central y Asunción en forma simultánea, se capacitaron en total a nivel país 320 </w:t>
      </w:r>
    </w:p>
    <w:p w:rsidR="00272A1B" w:rsidRDefault="00272A1B" w:rsidP="00272A1B">
      <w:pPr>
        <w:pStyle w:val="Prrafodelista"/>
        <w:jc w:val="both"/>
        <w:rPr>
          <w:rFonts w:ascii="Arial Narrow" w:hAnsi="Arial Narrow" w:cs="Arial"/>
        </w:rPr>
      </w:pPr>
    </w:p>
    <w:p w:rsidR="00E76153" w:rsidRPr="00272A1B" w:rsidRDefault="00E76153" w:rsidP="00272A1B">
      <w:pPr>
        <w:pStyle w:val="Prrafodelista"/>
        <w:jc w:val="both"/>
        <w:rPr>
          <w:rFonts w:ascii="Arial Narrow" w:hAnsi="Arial Narrow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14"/>
        <w:gridCol w:w="890"/>
        <w:gridCol w:w="1182"/>
        <w:gridCol w:w="2161"/>
        <w:gridCol w:w="1708"/>
        <w:gridCol w:w="1559"/>
      </w:tblGrid>
      <w:tr w:rsidR="00272A1B" w:rsidRPr="00272A1B" w:rsidTr="002D3673">
        <w:trPr>
          <w:jc w:val="center"/>
        </w:trPr>
        <w:tc>
          <w:tcPr>
            <w:tcW w:w="1239" w:type="dxa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  <w:r w:rsidRPr="00272A1B">
              <w:rPr>
                <w:rFonts w:ascii="Arial Narrow" w:hAnsi="Arial Narrow" w:cs="Arial"/>
                <w:b/>
              </w:rPr>
              <w:lastRenderedPageBreak/>
              <w:t xml:space="preserve">Mes </w:t>
            </w:r>
          </w:p>
        </w:tc>
        <w:tc>
          <w:tcPr>
            <w:tcW w:w="906" w:type="dxa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  <w:r w:rsidRPr="00272A1B">
              <w:rPr>
                <w:rFonts w:ascii="Arial Narrow" w:hAnsi="Arial Narrow" w:cs="Arial"/>
                <w:b/>
              </w:rPr>
              <w:t>Fechas de cap. virtual</w:t>
            </w:r>
          </w:p>
        </w:tc>
        <w:tc>
          <w:tcPr>
            <w:tcW w:w="1206" w:type="dxa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  <w:r w:rsidRPr="00272A1B">
              <w:rPr>
                <w:rFonts w:ascii="Arial Narrow" w:hAnsi="Arial Narrow" w:cs="Arial"/>
                <w:b/>
              </w:rPr>
              <w:t>Fechas de cap. presencial</w:t>
            </w:r>
          </w:p>
        </w:tc>
        <w:tc>
          <w:tcPr>
            <w:tcW w:w="2395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  <w:r w:rsidRPr="00272A1B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1915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  <w:r w:rsidRPr="00272A1B">
              <w:rPr>
                <w:rFonts w:ascii="Arial Narrow" w:hAnsi="Arial Narrow" w:cs="Arial"/>
                <w:b/>
              </w:rPr>
              <w:t>Lugar</w:t>
            </w:r>
          </w:p>
        </w:tc>
        <w:tc>
          <w:tcPr>
            <w:tcW w:w="1629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  <w:r w:rsidRPr="00272A1B">
              <w:rPr>
                <w:rFonts w:ascii="Arial Narrow" w:hAnsi="Arial Narrow" w:cs="Arial"/>
                <w:b/>
              </w:rPr>
              <w:t>Total participantes</w:t>
            </w:r>
          </w:p>
        </w:tc>
      </w:tr>
      <w:tr w:rsidR="00272A1B" w:rsidRPr="00272A1B" w:rsidTr="002D3673">
        <w:trPr>
          <w:trHeight w:val="857"/>
          <w:jc w:val="center"/>
        </w:trPr>
        <w:tc>
          <w:tcPr>
            <w:tcW w:w="1239" w:type="dxa"/>
            <w:vMerge w:val="restart"/>
          </w:tcPr>
          <w:p w:rsidR="00272A1B" w:rsidRPr="00272A1B" w:rsidRDefault="00272A1B" w:rsidP="002D3673">
            <w:pPr>
              <w:rPr>
                <w:rFonts w:ascii="Arial Narrow" w:hAnsi="Arial Narrow" w:cs="Arial"/>
                <w:i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i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i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i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i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i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i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i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i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i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i/>
              </w:rPr>
            </w:pPr>
            <w:r w:rsidRPr="00272A1B">
              <w:rPr>
                <w:rFonts w:ascii="Arial Narrow" w:hAnsi="Arial Narrow" w:cs="Arial"/>
                <w:i/>
              </w:rPr>
              <w:t>Septiembre</w:t>
            </w:r>
          </w:p>
        </w:tc>
        <w:tc>
          <w:tcPr>
            <w:tcW w:w="906" w:type="dxa"/>
            <w:vMerge w:val="restart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i/>
              </w:rPr>
            </w:pPr>
            <w:r w:rsidRPr="00272A1B">
              <w:rPr>
                <w:rFonts w:ascii="Arial Narrow" w:hAnsi="Arial Narrow" w:cs="Arial"/>
              </w:rPr>
              <w:t>15, 16, 19</w:t>
            </w:r>
          </w:p>
        </w:tc>
        <w:tc>
          <w:tcPr>
            <w:tcW w:w="1206" w:type="dxa"/>
            <w:vMerge w:val="restart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i/>
              </w:rPr>
            </w:pPr>
            <w:r w:rsidRPr="00272A1B">
              <w:rPr>
                <w:rFonts w:ascii="Arial Narrow" w:hAnsi="Arial Narrow" w:cs="Arial"/>
              </w:rPr>
              <w:t>20, 21 ,22, 23</w:t>
            </w:r>
          </w:p>
        </w:tc>
        <w:tc>
          <w:tcPr>
            <w:tcW w:w="2395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  <w:i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  <w:i/>
              </w:rPr>
            </w:pPr>
            <w:r w:rsidRPr="00272A1B">
              <w:rPr>
                <w:rFonts w:ascii="Arial Narrow" w:hAnsi="Arial Narrow" w:cs="Arial"/>
                <w:b/>
                <w:i/>
              </w:rPr>
              <w:t>Capital</w:t>
            </w:r>
          </w:p>
        </w:tc>
        <w:tc>
          <w:tcPr>
            <w:tcW w:w="1915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 xml:space="preserve">Comercio 1 </w:t>
            </w:r>
          </w:p>
        </w:tc>
        <w:tc>
          <w:tcPr>
            <w:tcW w:w="1629" w:type="dxa"/>
            <w:shd w:val="clear" w:color="auto" w:fill="auto"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</w:rPr>
            </w:pPr>
          </w:p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</w:rPr>
            </w:pPr>
          </w:p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35</w:t>
            </w:r>
          </w:p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</w:rPr>
            </w:pPr>
          </w:p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272A1B" w:rsidRPr="00272A1B" w:rsidTr="002D3673">
        <w:trPr>
          <w:trHeight w:val="810"/>
          <w:jc w:val="center"/>
        </w:trPr>
        <w:tc>
          <w:tcPr>
            <w:tcW w:w="1239" w:type="dxa"/>
            <w:vMerge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906" w:type="dxa"/>
            <w:vMerge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1206" w:type="dxa"/>
            <w:vMerge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2395" w:type="dxa"/>
            <w:vMerge w:val="restart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  <w:i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  <w:i/>
              </w:rPr>
            </w:pPr>
            <w:r w:rsidRPr="00272A1B">
              <w:rPr>
                <w:rFonts w:ascii="Arial Narrow" w:hAnsi="Arial Narrow" w:cs="Arial"/>
                <w:b/>
                <w:i/>
              </w:rPr>
              <w:t>Central</w:t>
            </w:r>
          </w:p>
          <w:p w:rsidR="00272A1B" w:rsidRPr="00272A1B" w:rsidRDefault="00272A1B" w:rsidP="002D3673">
            <w:pPr>
              <w:rPr>
                <w:rFonts w:ascii="Arial Narrow" w:hAnsi="Arial Narrow" w:cs="Arial"/>
                <w:i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  <w:r w:rsidRPr="00272A1B">
              <w:rPr>
                <w:rFonts w:ascii="Arial Narrow" w:hAnsi="Arial Narrow" w:cs="Arial"/>
                <w:b/>
              </w:rPr>
              <w:t>110</w:t>
            </w:r>
          </w:p>
          <w:p w:rsidR="00272A1B" w:rsidRPr="00272A1B" w:rsidRDefault="00272A1B" w:rsidP="002D3673">
            <w:pPr>
              <w:rPr>
                <w:rFonts w:ascii="Arial Narrow" w:hAnsi="Arial Narrow" w:cs="Arial"/>
                <w:i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i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i/>
              </w:rPr>
            </w:pPr>
            <w:r w:rsidRPr="00272A1B">
              <w:rPr>
                <w:rFonts w:ascii="Arial Narrow" w:hAnsi="Arial Narrow" w:cs="Arial"/>
                <w:i/>
              </w:rPr>
              <w:t xml:space="preserve"> </w:t>
            </w:r>
          </w:p>
          <w:p w:rsidR="00272A1B" w:rsidRPr="00272A1B" w:rsidRDefault="00272A1B" w:rsidP="002D3673">
            <w:pPr>
              <w:rPr>
                <w:rFonts w:ascii="Arial Narrow" w:hAnsi="Arial Narrow" w:cs="Arial"/>
                <w:i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i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i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i/>
              </w:rPr>
            </w:pPr>
          </w:p>
        </w:tc>
        <w:tc>
          <w:tcPr>
            <w:tcW w:w="1915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 xml:space="preserve">San Lorenzo </w:t>
            </w: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Centro Regional de Educación</w:t>
            </w: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</w:tc>
        <w:tc>
          <w:tcPr>
            <w:tcW w:w="1629" w:type="dxa"/>
            <w:shd w:val="clear" w:color="auto" w:fill="auto"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</w:rPr>
            </w:pPr>
          </w:p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28</w:t>
            </w:r>
          </w:p>
        </w:tc>
      </w:tr>
      <w:tr w:rsidR="00272A1B" w:rsidRPr="00272A1B" w:rsidTr="002D3673">
        <w:trPr>
          <w:trHeight w:val="945"/>
          <w:jc w:val="center"/>
        </w:trPr>
        <w:tc>
          <w:tcPr>
            <w:tcW w:w="1239" w:type="dxa"/>
            <w:vMerge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906" w:type="dxa"/>
            <w:vMerge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1206" w:type="dxa"/>
            <w:vMerge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1915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 xml:space="preserve">Luque </w:t>
            </w: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Colegio Nacional</w:t>
            </w: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</w:tc>
        <w:tc>
          <w:tcPr>
            <w:tcW w:w="1629" w:type="dxa"/>
            <w:shd w:val="clear" w:color="auto" w:fill="auto"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</w:rPr>
            </w:pPr>
          </w:p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27</w:t>
            </w:r>
          </w:p>
        </w:tc>
      </w:tr>
      <w:tr w:rsidR="00272A1B" w:rsidRPr="00272A1B" w:rsidTr="002D3673">
        <w:trPr>
          <w:trHeight w:val="1050"/>
          <w:jc w:val="center"/>
        </w:trPr>
        <w:tc>
          <w:tcPr>
            <w:tcW w:w="1239" w:type="dxa"/>
            <w:vMerge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906" w:type="dxa"/>
            <w:vMerge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1206" w:type="dxa"/>
            <w:vMerge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1915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Capiatá</w:t>
            </w: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 xml:space="preserve">Colegio Técnico de </w:t>
            </w:r>
            <w:proofErr w:type="spellStart"/>
            <w:r w:rsidRPr="00272A1B">
              <w:rPr>
                <w:rFonts w:ascii="Arial Narrow" w:hAnsi="Arial Narrow" w:cs="Arial"/>
              </w:rPr>
              <w:t>Capaita</w:t>
            </w:r>
            <w:proofErr w:type="spellEnd"/>
            <w:r w:rsidRPr="00272A1B">
              <w:rPr>
                <w:rFonts w:ascii="Arial Narrow" w:hAnsi="Arial Narrow" w:cs="Arial"/>
              </w:rPr>
              <w:t>.</w:t>
            </w: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</w:tc>
        <w:tc>
          <w:tcPr>
            <w:tcW w:w="1629" w:type="dxa"/>
            <w:shd w:val="clear" w:color="auto" w:fill="auto"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27</w:t>
            </w:r>
          </w:p>
        </w:tc>
      </w:tr>
      <w:tr w:rsidR="00272A1B" w:rsidRPr="00272A1B" w:rsidTr="002D3673">
        <w:trPr>
          <w:trHeight w:val="1283"/>
          <w:jc w:val="center"/>
        </w:trPr>
        <w:tc>
          <w:tcPr>
            <w:tcW w:w="1239" w:type="dxa"/>
            <w:vMerge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906" w:type="dxa"/>
            <w:vMerge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1206" w:type="dxa"/>
            <w:vMerge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1915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 xml:space="preserve">Lambaré </w:t>
            </w: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Salón Municipal</w:t>
            </w:r>
          </w:p>
        </w:tc>
        <w:tc>
          <w:tcPr>
            <w:tcW w:w="1629" w:type="dxa"/>
            <w:shd w:val="clear" w:color="auto" w:fill="auto"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27</w:t>
            </w:r>
          </w:p>
        </w:tc>
      </w:tr>
      <w:tr w:rsidR="00272A1B" w:rsidRPr="00272A1B" w:rsidTr="002D3673">
        <w:trPr>
          <w:trHeight w:val="301"/>
          <w:jc w:val="center"/>
        </w:trPr>
        <w:tc>
          <w:tcPr>
            <w:tcW w:w="1239" w:type="dxa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906" w:type="dxa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1206" w:type="dxa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2395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  <w:r w:rsidRPr="00272A1B">
              <w:rPr>
                <w:rFonts w:ascii="Arial Narrow" w:hAnsi="Arial Narrow" w:cs="Arial"/>
                <w:b/>
              </w:rPr>
              <w:t>Subtotal                                   145</w:t>
            </w:r>
          </w:p>
        </w:tc>
      </w:tr>
    </w:tbl>
    <w:p w:rsidR="00272A1B" w:rsidRPr="00272A1B" w:rsidRDefault="00272A1B" w:rsidP="00272A1B">
      <w:pPr>
        <w:pStyle w:val="Encabezado"/>
        <w:ind w:left="720"/>
        <w:jc w:val="both"/>
        <w:rPr>
          <w:rFonts w:ascii="Arial Narrow" w:hAnsi="Arial Narrow"/>
        </w:rPr>
      </w:pPr>
    </w:p>
    <w:p w:rsidR="00272A1B" w:rsidRPr="00272A1B" w:rsidRDefault="00272A1B" w:rsidP="00272A1B">
      <w:pPr>
        <w:pStyle w:val="Encabezado"/>
        <w:numPr>
          <w:ilvl w:val="0"/>
          <w:numId w:val="19"/>
        </w:numPr>
        <w:jc w:val="both"/>
        <w:rPr>
          <w:rFonts w:ascii="Arial Narrow" w:hAnsi="Arial Narrow" w:cs="Arial"/>
          <w:b/>
          <w:u w:val="single"/>
          <w:lang w:val="es-ES"/>
        </w:rPr>
      </w:pPr>
      <w:r w:rsidRPr="00272A1B">
        <w:rPr>
          <w:rFonts w:ascii="Arial Narrow" w:hAnsi="Arial Narrow" w:cs="Arial"/>
          <w:b/>
          <w:u w:val="single"/>
        </w:rPr>
        <w:t xml:space="preserve">Capacitación a </w:t>
      </w:r>
      <w:r w:rsidRPr="00272A1B">
        <w:rPr>
          <w:rFonts w:ascii="Arial Narrow" w:hAnsi="Arial Narrow" w:cs="Arial"/>
          <w:b/>
          <w:u w:val="single"/>
          <w:lang w:val="es-ES"/>
        </w:rPr>
        <w:t>Capacitadores interior (16 Departamentos)</w:t>
      </w:r>
    </w:p>
    <w:p w:rsidR="00272A1B" w:rsidRPr="00272A1B" w:rsidRDefault="00272A1B" w:rsidP="00272A1B">
      <w:pPr>
        <w:pStyle w:val="Prrafodelista"/>
        <w:numPr>
          <w:ilvl w:val="0"/>
          <w:numId w:val="19"/>
        </w:numPr>
        <w:rPr>
          <w:rFonts w:ascii="Arial Narrow" w:hAnsi="Arial Narrow" w:cs="Arial"/>
        </w:rPr>
      </w:pPr>
      <w:r w:rsidRPr="00272A1B">
        <w:rPr>
          <w:rFonts w:ascii="Arial Narrow" w:hAnsi="Arial Narrow" w:cs="Arial"/>
        </w:rPr>
        <w:t>Manejo Conceptual y Cuestionario censal virtual y presencial</w:t>
      </w:r>
    </w:p>
    <w:p w:rsidR="00272A1B" w:rsidRPr="00272A1B" w:rsidRDefault="00272A1B" w:rsidP="00272A1B">
      <w:pPr>
        <w:pStyle w:val="Prrafodelista"/>
        <w:numPr>
          <w:ilvl w:val="0"/>
          <w:numId w:val="19"/>
        </w:numPr>
        <w:rPr>
          <w:rFonts w:ascii="Arial Narrow" w:hAnsi="Arial Narrow" w:cs="Arial"/>
        </w:rPr>
      </w:pPr>
      <w:r w:rsidRPr="00272A1B">
        <w:rPr>
          <w:rFonts w:ascii="Arial Narrow" w:hAnsi="Arial Narrow" w:cs="Arial"/>
          <w:b/>
          <w:u w:val="single"/>
        </w:rPr>
        <w:t>Responsables:</w:t>
      </w:r>
      <w:r w:rsidRPr="00272A1B">
        <w:rPr>
          <w:rFonts w:ascii="Arial Narrow" w:hAnsi="Arial Narrow" w:cs="Arial"/>
        </w:rPr>
        <w:t xml:space="preserve"> Técnicos del INE – Facilitadores y Técnicos de Informática</w:t>
      </w:r>
    </w:p>
    <w:tbl>
      <w:tblPr>
        <w:tblStyle w:val="Tablaconcuadrcula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276"/>
        <w:gridCol w:w="2126"/>
        <w:gridCol w:w="1843"/>
        <w:gridCol w:w="1701"/>
      </w:tblGrid>
      <w:tr w:rsidR="00272A1B" w:rsidRPr="00272A1B" w:rsidTr="002D3673">
        <w:tc>
          <w:tcPr>
            <w:tcW w:w="1277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  <w:r w:rsidRPr="00272A1B">
              <w:rPr>
                <w:rFonts w:ascii="Arial Narrow" w:hAnsi="Arial Narrow" w:cs="Arial"/>
                <w:b/>
              </w:rPr>
              <w:t xml:space="preserve">Mes </w:t>
            </w:r>
          </w:p>
        </w:tc>
        <w:tc>
          <w:tcPr>
            <w:tcW w:w="1134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  <w:r w:rsidRPr="00272A1B">
              <w:rPr>
                <w:rFonts w:ascii="Arial Narrow" w:hAnsi="Arial Narrow" w:cs="Arial"/>
                <w:b/>
              </w:rPr>
              <w:t>Fechas de cap. virtual</w:t>
            </w:r>
          </w:p>
        </w:tc>
        <w:tc>
          <w:tcPr>
            <w:tcW w:w="1276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  <w:r w:rsidRPr="00272A1B">
              <w:rPr>
                <w:rFonts w:ascii="Arial Narrow" w:hAnsi="Arial Narrow" w:cs="Arial"/>
                <w:b/>
              </w:rPr>
              <w:t>Fechas de cap. presencial</w:t>
            </w:r>
          </w:p>
        </w:tc>
        <w:tc>
          <w:tcPr>
            <w:tcW w:w="2126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  <w:r w:rsidRPr="00272A1B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1843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  <w:r w:rsidRPr="00272A1B">
              <w:rPr>
                <w:rFonts w:ascii="Arial Narrow" w:hAnsi="Arial Narrow" w:cs="Arial"/>
                <w:b/>
              </w:rPr>
              <w:t>Lugar</w:t>
            </w:r>
          </w:p>
        </w:tc>
        <w:tc>
          <w:tcPr>
            <w:tcW w:w="1701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  <w:r w:rsidRPr="00272A1B">
              <w:rPr>
                <w:rFonts w:ascii="Arial Narrow" w:hAnsi="Arial Narrow" w:cs="Arial"/>
                <w:b/>
              </w:rPr>
              <w:t>Total participantes</w:t>
            </w:r>
          </w:p>
        </w:tc>
      </w:tr>
    </w:tbl>
    <w:tbl>
      <w:tblPr>
        <w:tblStyle w:val="Tablaconcuadrcula1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276"/>
        <w:gridCol w:w="2126"/>
        <w:gridCol w:w="1843"/>
        <w:gridCol w:w="1701"/>
      </w:tblGrid>
      <w:tr w:rsidR="00272A1B" w:rsidRPr="00272A1B" w:rsidTr="002D3673">
        <w:tc>
          <w:tcPr>
            <w:tcW w:w="1277" w:type="dxa"/>
            <w:vMerge w:val="restart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>Septiembre</w:t>
            </w: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 xml:space="preserve"> </w:t>
            </w: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 xml:space="preserve"> </w:t>
            </w: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 xml:space="preserve"> </w:t>
            </w: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 xml:space="preserve"> </w:t>
            </w: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>21,22,23</w:t>
            </w: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 xml:space="preserve"> </w:t>
            </w: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 xml:space="preserve"> </w:t>
            </w: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 xml:space="preserve"> </w:t>
            </w: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>27,28,29,30</w:t>
            </w: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 xml:space="preserve">Concepción </w:t>
            </w: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 xml:space="preserve">Concepción </w:t>
            </w: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>Centro Regional de Educación</w:t>
            </w:r>
          </w:p>
        </w:tc>
        <w:tc>
          <w:tcPr>
            <w:tcW w:w="1701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>9 capacitadores</w:t>
            </w:r>
          </w:p>
        </w:tc>
      </w:tr>
      <w:tr w:rsidR="00272A1B" w:rsidRPr="00272A1B" w:rsidTr="002D3673">
        <w:tc>
          <w:tcPr>
            <w:tcW w:w="1277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>San Pedro</w:t>
            </w: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>San Pedro</w:t>
            </w: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 xml:space="preserve">Salón de la Gobernación  </w:t>
            </w:r>
          </w:p>
        </w:tc>
        <w:tc>
          <w:tcPr>
            <w:tcW w:w="1701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>12 capacitadores</w:t>
            </w:r>
          </w:p>
        </w:tc>
      </w:tr>
      <w:tr w:rsidR="00272A1B" w:rsidRPr="00272A1B" w:rsidTr="002D3673">
        <w:trPr>
          <w:trHeight w:val="919"/>
        </w:trPr>
        <w:tc>
          <w:tcPr>
            <w:tcW w:w="1277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>Cordillera</w:t>
            </w:r>
          </w:p>
        </w:tc>
        <w:tc>
          <w:tcPr>
            <w:tcW w:w="1843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 xml:space="preserve">Caacupé </w:t>
            </w: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 xml:space="preserve">Teatro Municipal </w:t>
            </w:r>
          </w:p>
        </w:tc>
        <w:tc>
          <w:tcPr>
            <w:tcW w:w="1701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>11 capacitadores</w:t>
            </w:r>
          </w:p>
        </w:tc>
      </w:tr>
      <w:tr w:rsidR="00272A1B" w:rsidRPr="00272A1B" w:rsidTr="002D3673">
        <w:tc>
          <w:tcPr>
            <w:tcW w:w="1277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 xml:space="preserve"> Guairá</w:t>
            </w: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 xml:space="preserve">Villarrica </w:t>
            </w: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>Centro Regional de Educación</w:t>
            </w:r>
          </w:p>
        </w:tc>
        <w:tc>
          <w:tcPr>
            <w:tcW w:w="1701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>9 capacitadores</w:t>
            </w:r>
          </w:p>
        </w:tc>
      </w:tr>
      <w:tr w:rsidR="00272A1B" w:rsidRPr="00272A1B" w:rsidTr="002D3673">
        <w:tc>
          <w:tcPr>
            <w:tcW w:w="1277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>Caaguazú</w:t>
            </w:r>
          </w:p>
        </w:tc>
        <w:tc>
          <w:tcPr>
            <w:tcW w:w="1843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>Caaguazú Universidad del Norte</w:t>
            </w:r>
          </w:p>
        </w:tc>
        <w:tc>
          <w:tcPr>
            <w:tcW w:w="1701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>17 capacitadores</w:t>
            </w:r>
          </w:p>
        </w:tc>
      </w:tr>
      <w:tr w:rsidR="00272A1B" w:rsidRPr="00272A1B" w:rsidTr="002D3673">
        <w:tc>
          <w:tcPr>
            <w:tcW w:w="1277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>Caazapá</w:t>
            </w: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lastRenderedPageBreak/>
              <w:t>Caazapá</w:t>
            </w: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>Salón Municipal</w:t>
            </w:r>
          </w:p>
        </w:tc>
        <w:tc>
          <w:tcPr>
            <w:tcW w:w="1701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>6 capacitadores</w:t>
            </w:r>
          </w:p>
        </w:tc>
      </w:tr>
      <w:tr w:rsidR="00272A1B" w:rsidRPr="00272A1B" w:rsidTr="002D3673">
        <w:tc>
          <w:tcPr>
            <w:tcW w:w="1277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>Itapúa</w:t>
            </w:r>
          </w:p>
        </w:tc>
        <w:tc>
          <w:tcPr>
            <w:tcW w:w="1843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 xml:space="preserve">Encarnación </w:t>
            </w: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>Centro Regional de Educación</w:t>
            </w:r>
          </w:p>
        </w:tc>
        <w:tc>
          <w:tcPr>
            <w:tcW w:w="1701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>20 capacitadores</w:t>
            </w:r>
          </w:p>
        </w:tc>
      </w:tr>
      <w:tr w:rsidR="00272A1B" w:rsidRPr="00272A1B" w:rsidTr="002D3673">
        <w:tc>
          <w:tcPr>
            <w:tcW w:w="1277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 xml:space="preserve">Misiones </w:t>
            </w: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 xml:space="preserve">San Juan Bautista </w:t>
            </w: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 xml:space="preserve">Salón Municipal </w:t>
            </w:r>
          </w:p>
        </w:tc>
        <w:tc>
          <w:tcPr>
            <w:tcW w:w="1701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>7 capacitadores</w:t>
            </w:r>
          </w:p>
        </w:tc>
      </w:tr>
      <w:tr w:rsidR="00272A1B" w:rsidRPr="00272A1B" w:rsidTr="002D3673">
        <w:tc>
          <w:tcPr>
            <w:tcW w:w="1277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 xml:space="preserve"> Paraguarí</w:t>
            </w: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>Paraguarí</w:t>
            </w: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>Instituto de Formación Docente</w:t>
            </w:r>
          </w:p>
        </w:tc>
        <w:tc>
          <w:tcPr>
            <w:tcW w:w="1701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>9 capacitadores</w:t>
            </w:r>
          </w:p>
        </w:tc>
      </w:tr>
      <w:tr w:rsidR="00272A1B" w:rsidRPr="00272A1B" w:rsidTr="002D3673">
        <w:trPr>
          <w:trHeight w:val="610"/>
        </w:trPr>
        <w:tc>
          <w:tcPr>
            <w:tcW w:w="1277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 xml:space="preserve"> Alto Paraná</w:t>
            </w: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 xml:space="preserve">Ciudad del Este </w:t>
            </w: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>Centro Regional de Educación</w:t>
            </w:r>
          </w:p>
        </w:tc>
        <w:tc>
          <w:tcPr>
            <w:tcW w:w="1701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>38 capacitadores</w:t>
            </w:r>
          </w:p>
        </w:tc>
      </w:tr>
      <w:tr w:rsidR="00272A1B" w:rsidRPr="00272A1B" w:rsidTr="002D3673">
        <w:tc>
          <w:tcPr>
            <w:tcW w:w="1277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 xml:space="preserve">  </w:t>
            </w: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 xml:space="preserve">Ñeembucú </w:t>
            </w: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 xml:space="preserve">Pilar </w:t>
            </w: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>Centro Regional de Educación</w:t>
            </w:r>
          </w:p>
        </w:tc>
        <w:tc>
          <w:tcPr>
            <w:tcW w:w="1701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>6 capacitadores</w:t>
            </w:r>
          </w:p>
        </w:tc>
      </w:tr>
      <w:tr w:rsidR="00272A1B" w:rsidRPr="00272A1B" w:rsidTr="002D3673">
        <w:tc>
          <w:tcPr>
            <w:tcW w:w="1277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 xml:space="preserve"> Amambay</w:t>
            </w: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 xml:space="preserve">Pedro Juan </w:t>
            </w: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>Centro Regional de Educación</w:t>
            </w:r>
          </w:p>
        </w:tc>
        <w:tc>
          <w:tcPr>
            <w:tcW w:w="1701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>7 capacitadores</w:t>
            </w:r>
          </w:p>
        </w:tc>
      </w:tr>
      <w:tr w:rsidR="00272A1B" w:rsidRPr="00272A1B" w:rsidTr="002D3673">
        <w:tc>
          <w:tcPr>
            <w:tcW w:w="1277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 xml:space="preserve">Canindeyú  </w:t>
            </w:r>
          </w:p>
        </w:tc>
        <w:tc>
          <w:tcPr>
            <w:tcW w:w="1843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 xml:space="preserve">Canindeyú </w:t>
            </w: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>Universidad de Canindeyú</w:t>
            </w:r>
          </w:p>
        </w:tc>
        <w:tc>
          <w:tcPr>
            <w:tcW w:w="1701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>9 capacitadores</w:t>
            </w:r>
          </w:p>
        </w:tc>
      </w:tr>
      <w:tr w:rsidR="00272A1B" w:rsidRPr="00272A1B" w:rsidTr="002D3673">
        <w:tc>
          <w:tcPr>
            <w:tcW w:w="1277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 xml:space="preserve"> </w:t>
            </w: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 xml:space="preserve">Pte. Hayes </w:t>
            </w: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 xml:space="preserve">Villa Hayes </w:t>
            </w: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>Salón de la Gobernación</w:t>
            </w:r>
          </w:p>
        </w:tc>
        <w:tc>
          <w:tcPr>
            <w:tcW w:w="1701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>5 capacitadores</w:t>
            </w:r>
          </w:p>
        </w:tc>
      </w:tr>
      <w:tr w:rsidR="00272A1B" w:rsidRPr="00272A1B" w:rsidTr="002D3673">
        <w:tc>
          <w:tcPr>
            <w:tcW w:w="1277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 xml:space="preserve"> Boquerón </w:t>
            </w: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 xml:space="preserve">Filadelfia </w:t>
            </w: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>Salón de la Gobernación</w:t>
            </w:r>
          </w:p>
        </w:tc>
        <w:tc>
          <w:tcPr>
            <w:tcW w:w="1701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>5 capacitadores</w:t>
            </w:r>
          </w:p>
        </w:tc>
      </w:tr>
      <w:tr w:rsidR="00272A1B" w:rsidRPr="00272A1B" w:rsidTr="002D3673">
        <w:tc>
          <w:tcPr>
            <w:tcW w:w="1277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 xml:space="preserve">Alto Paraguay </w:t>
            </w:r>
          </w:p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 xml:space="preserve">Puerto Casado </w:t>
            </w:r>
          </w:p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 xml:space="preserve">Parroquia San Ramón Nonato </w:t>
            </w:r>
          </w:p>
        </w:tc>
        <w:tc>
          <w:tcPr>
            <w:tcW w:w="1701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eastAsia="Calibri" w:hAnsi="Arial Narrow" w:cs="Arial"/>
              </w:rPr>
              <w:t>5 capacitadores</w:t>
            </w:r>
            <w:r w:rsidRPr="00272A1B">
              <w:rPr>
                <w:rFonts w:ascii="Arial Narrow" w:hAnsi="Arial Narrow" w:cs="Arial"/>
              </w:rPr>
              <w:t xml:space="preserve"> </w:t>
            </w:r>
          </w:p>
        </w:tc>
      </w:tr>
      <w:tr w:rsidR="00272A1B" w:rsidRPr="00272A1B" w:rsidTr="002D3673">
        <w:tc>
          <w:tcPr>
            <w:tcW w:w="1277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  <w:b/>
              </w:rPr>
            </w:pPr>
            <w:r w:rsidRPr="00272A1B">
              <w:rPr>
                <w:rFonts w:ascii="Arial Narrow" w:eastAsia="Calibri" w:hAnsi="Arial Narrow" w:cs="Arial"/>
                <w:b/>
              </w:rPr>
              <w:t>Subtotal                           175</w:t>
            </w:r>
          </w:p>
        </w:tc>
      </w:tr>
      <w:tr w:rsidR="00272A1B" w:rsidRPr="00272A1B" w:rsidTr="002D3673">
        <w:tc>
          <w:tcPr>
            <w:tcW w:w="1277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eastAsia="Calibri" w:hAnsi="Arial Narrow" w:cs="Arial"/>
                <w:b/>
              </w:rPr>
            </w:pPr>
            <w:r w:rsidRPr="00272A1B">
              <w:rPr>
                <w:rFonts w:ascii="Arial Narrow" w:eastAsia="Calibri" w:hAnsi="Arial Narrow" w:cs="Arial"/>
                <w:b/>
              </w:rPr>
              <w:t xml:space="preserve"> Total                                320</w:t>
            </w:r>
          </w:p>
        </w:tc>
      </w:tr>
    </w:tbl>
    <w:p w:rsidR="00272A1B" w:rsidRPr="00272A1B" w:rsidRDefault="00272A1B" w:rsidP="00272A1B">
      <w:pPr>
        <w:pStyle w:val="Encabezado"/>
        <w:ind w:left="720"/>
        <w:jc w:val="both"/>
        <w:rPr>
          <w:rFonts w:ascii="Arial Narrow" w:hAnsi="Arial Narrow"/>
        </w:rPr>
      </w:pPr>
    </w:p>
    <w:p w:rsidR="00272A1B" w:rsidRPr="00272A1B" w:rsidRDefault="00272A1B" w:rsidP="00272A1B">
      <w:pPr>
        <w:pStyle w:val="Encabezado"/>
        <w:numPr>
          <w:ilvl w:val="0"/>
          <w:numId w:val="19"/>
        </w:numPr>
        <w:jc w:val="both"/>
        <w:rPr>
          <w:rFonts w:ascii="Arial Narrow" w:hAnsi="Arial Narrow" w:cs="Arial"/>
          <w:b/>
          <w:u w:val="single"/>
          <w:lang w:val="es-ES"/>
        </w:rPr>
      </w:pPr>
      <w:r w:rsidRPr="00272A1B">
        <w:rPr>
          <w:rFonts w:ascii="Arial Narrow" w:hAnsi="Arial Narrow" w:cs="Arial"/>
          <w:b/>
          <w:u w:val="single"/>
        </w:rPr>
        <w:t xml:space="preserve">Capacitación a </w:t>
      </w:r>
      <w:r w:rsidRPr="00272A1B">
        <w:rPr>
          <w:rFonts w:ascii="Arial Narrow" w:hAnsi="Arial Narrow" w:cs="Arial"/>
          <w:b/>
          <w:u w:val="single"/>
          <w:lang w:val="es-ES"/>
        </w:rPr>
        <w:t xml:space="preserve">Jefes Zonales </w:t>
      </w:r>
    </w:p>
    <w:p w:rsidR="00272A1B" w:rsidRPr="00272A1B" w:rsidRDefault="00272A1B" w:rsidP="00272A1B">
      <w:pPr>
        <w:pStyle w:val="Prrafodelista"/>
        <w:numPr>
          <w:ilvl w:val="0"/>
          <w:numId w:val="19"/>
        </w:numPr>
        <w:rPr>
          <w:rFonts w:ascii="Arial Narrow" w:hAnsi="Arial Narrow" w:cs="Arial"/>
        </w:rPr>
      </w:pPr>
      <w:r w:rsidRPr="00272A1B">
        <w:rPr>
          <w:rFonts w:ascii="Arial Narrow" w:hAnsi="Arial Narrow" w:cs="Arial"/>
        </w:rPr>
        <w:t>Manejo Conceptual y Cuestionario censal en los Departamentos de Asunción, Central y Alto Paraná</w:t>
      </w:r>
    </w:p>
    <w:p w:rsidR="00272A1B" w:rsidRPr="00272A1B" w:rsidRDefault="00272A1B" w:rsidP="00272A1B">
      <w:pPr>
        <w:pStyle w:val="Prrafodelista"/>
        <w:numPr>
          <w:ilvl w:val="0"/>
          <w:numId w:val="19"/>
        </w:numPr>
        <w:rPr>
          <w:rFonts w:ascii="Arial Narrow" w:hAnsi="Arial Narrow" w:cs="Arial"/>
        </w:rPr>
      </w:pPr>
      <w:r w:rsidRPr="00272A1B">
        <w:rPr>
          <w:rFonts w:ascii="Arial Narrow" w:hAnsi="Arial Narrow" w:cs="Arial"/>
          <w:b/>
          <w:u w:val="single"/>
        </w:rPr>
        <w:t>Responsables:</w:t>
      </w:r>
      <w:r w:rsidRPr="00272A1B">
        <w:rPr>
          <w:rFonts w:ascii="Arial Narrow" w:hAnsi="Arial Narrow" w:cs="Arial"/>
        </w:rPr>
        <w:t xml:space="preserve"> Técnicos del INE – Facilitadores y Técnicos de Informática</w:t>
      </w:r>
    </w:p>
    <w:tbl>
      <w:tblPr>
        <w:tblStyle w:val="Tablaconcuadrcula"/>
        <w:tblW w:w="80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2126"/>
        <w:gridCol w:w="1843"/>
        <w:gridCol w:w="1701"/>
      </w:tblGrid>
      <w:tr w:rsidR="00272A1B" w:rsidRPr="00272A1B" w:rsidTr="002D3673">
        <w:tc>
          <w:tcPr>
            <w:tcW w:w="1134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  <w:r w:rsidRPr="00272A1B">
              <w:rPr>
                <w:rFonts w:ascii="Arial Narrow" w:hAnsi="Arial Narrow" w:cs="Arial"/>
                <w:b/>
              </w:rPr>
              <w:t>Mes</w:t>
            </w:r>
          </w:p>
        </w:tc>
        <w:tc>
          <w:tcPr>
            <w:tcW w:w="1276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  <w:r w:rsidRPr="00272A1B">
              <w:rPr>
                <w:rFonts w:ascii="Arial Narrow" w:hAnsi="Arial Narrow" w:cs="Arial"/>
                <w:b/>
              </w:rPr>
              <w:t>Fechas de cap. presencial</w:t>
            </w:r>
          </w:p>
        </w:tc>
        <w:tc>
          <w:tcPr>
            <w:tcW w:w="2126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  <w:r w:rsidRPr="00272A1B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1843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  <w:r w:rsidRPr="00272A1B">
              <w:rPr>
                <w:rFonts w:ascii="Arial Narrow" w:hAnsi="Arial Narrow" w:cs="Arial"/>
                <w:b/>
              </w:rPr>
              <w:t>Lugar</w:t>
            </w:r>
          </w:p>
        </w:tc>
        <w:tc>
          <w:tcPr>
            <w:tcW w:w="1701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  <w:r w:rsidRPr="00272A1B">
              <w:rPr>
                <w:rFonts w:ascii="Arial Narrow" w:hAnsi="Arial Narrow" w:cs="Arial"/>
                <w:b/>
              </w:rPr>
              <w:t>Total participantes</w:t>
            </w:r>
          </w:p>
        </w:tc>
      </w:tr>
      <w:tr w:rsidR="00272A1B" w:rsidRPr="00272A1B" w:rsidTr="002D3673">
        <w:tc>
          <w:tcPr>
            <w:tcW w:w="1134" w:type="dxa"/>
            <w:vMerge w:val="restart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  <w:r w:rsidRPr="00272A1B">
              <w:rPr>
                <w:rFonts w:ascii="Arial Narrow" w:hAnsi="Arial Narrow" w:cs="Arial"/>
                <w:b/>
              </w:rPr>
              <w:t>Octubre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  <w:r w:rsidRPr="00272A1B">
              <w:rPr>
                <w:rFonts w:ascii="Arial Narrow" w:hAnsi="Arial Narrow" w:cs="Arial"/>
                <w:b/>
              </w:rPr>
              <w:t>10, 11, 12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  <w:r w:rsidRPr="00272A1B">
              <w:rPr>
                <w:rFonts w:ascii="Arial Narrow" w:hAnsi="Arial Narrow" w:cs="Arial"/>
                <w:b/>
              </w:rPr>
              <w:t>Central</w:t>
            </w:r>
          </w:p>
        </w:tc>
        <w:tc>
          <w:tcPr>
            <w:tcW w:w="1843" w:type="dxa"/>
            <w:shd w:val="clear" w:color="auto" w:fill="auto"/>
          </w:tcPr>
          <w:p w:rsidR="00272A1B" w:rsidRPr="00272A1B" w:rsidRDefault="00272A1B" w:rsidP="002D3673">
            <w:pPr>
              <w:tabs>
                <w:tab w:val="left" w:pos="960"/>
              </w:tabs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lastRenderedPageBreak/>
              <w:t xml:space="preserve">Luque </w:t>
            </w:r>
          </w:p>
          <w:p w:rsidR="00272A1B" w:rsidRPr="00272A1B" w:rsidRDefault="00272A1B" w:rsidP="002D3673">
            <w:pPr>
              <w:tabs>
                <w:tab w:val="left" w:pos="960"/>
              </w:tabs>
              <w:rPr>
                <w:rFonts w:ascii="Arial Narrow" w:hAnsi="Arial Narrow" w:cs="Arial"/>
              </w:rPr>
            </w:pPr>
            <w:proofErr w:type="spellStart"/>
            <w:r w:rsidRPr="00272A1B">
              <w:rPr>
                <w:rFonts w:ascii="Arial Narrow" w:hAnsi="Arial Narrow" w:cs="Arial"/>
              </w:rPr>
              <w:t>Areguá</w:t>
            </w:r>
            <w:proofErr w:type="spellEnd"/>
          </w:p>
          <w:p w:rsidR="00272A1B" w:rsidRPr="00272A1B" w:rsidRDefault="00272A1B" w:rsidP="002D3673">
            <w:pPr>
              <w:tabs>
                <w:tab w:val="left" w:pos="960"/>
              </w:tabs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Universidad Autónoma de Luque</w:t>
            </w:r>
          </w:p>
        </w:tc>
        <w:tc>
          <w:tcPr>
            <w:tcW w:w="1701" w:type="dxa"/>
            <w:shd w:val="clear" w:color="auto" w:fill="auto"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94</w:t>
            </w:r>
          </w:p>
        </w:tc>
      </w:tr>
      <w:tr w:rsidR="00272A1B" w:rsidRPr="00272A1B" w:rsidTr="002D3673">
        <w:tc>
          <w:tcPr>
            <w:tcW w:w="1134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72A1B" w:rsidRPr="00272A1B" w:rsidRDefault="00272A1B" w:rsidP="002D3673">
            <w:pPr>
              <w:tabs>
                <w:tab w:val="left" w:pos="960"/>
              </w:tabs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Capiatá</w:t>
            </w:r>
          </w:p>
          <w:p w:rsidR="00272A1B" w:rsidRPr="00272A1B" w:rsidRDefault="00272A1B" w:rsidP="002D3673">
            <w:pPr>
              <w:tabs>
                <w:tab w:val="left" w:pos="960"/>
              </w:tabs>
              <w:rPr>
                <w:rFonts w:ascii="Arial Narrow" w:hAnsi="Arial Narrow" w:cs="Arial"/>
              </w:rPr>
            </w:pPr>
            <w:proofErr w:type="spellStart"/>
            <w:r w:rsidRPr="00272A1B">
              <w:rPr>
                <w:rFonts w:ascii="Arial Narrow" w:hAnsi="Arial Narrow" w:cs="Arial"/>
              </w:rPr>
              <w:t>Itauguá</w:t>
            </w:r>
            <w:proofErr w:type="spellEnd"/>
          </w:p>
          <w:p w:rsidR="00272A1B" w:rsidRPr="00272A1B" w:rsidRDefault="00272A1B" w:rsidP="002D3673">
            <w:pPr>
              <w:tabs>
                <w:tab w:val="left" w:pos="960"/>
              </w:tabs>
              <w:rPr>
                <w:rFonts w:ascii="Arial Narrow" w:hAnsi="Arial Narrow" w:cs="Arial"/>
              </w:rPr>
            </w:pPr>
            <w:proofErr w:type="spellStart"/>
            <w:r w:rsidRPr="00272A1B">
              <w:rPr>
                <w:rFonts w:ascii="Arial Narrow" w:hAnsi="Arial Narrow" w:cs="Arial"/>
              </w:rPr>
              <w:t>Ypacaraí</w:t>
            </w:r>
            <w:proofErr w:type="spellEnd"/>
            <w:r w:rsidRPr="00272A1B">
              <w:rPr>
                <w:rFonts w:ascii="Arial Narrow" w:hAnsi="Arial Narrow" w:cs="Arial"/>
              </w:rPr>
              <w:t xml:space="preserve"> </w:t>
            </w:r>
          </w:p>
          <w:p w:rsidR="00272A1B" w:rsidRPr="00272A1B" w:rsidRDefault="00272A1B" w:rsidP="002D3673">
            <w:pPr>
              <w:tabs>
                <w:tab w:val="left" w:pos="960"/>
              </w:tabs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Colegio Técnico Capiatá</w:t>
            </w:r>
          </w:p>
        </w:tc>
        <w:tc>
          <w:tcPr>
            <w:tcW w:w="1701" w:type="dxa"/>
            <w:shd w:val="clear" w:color="auto" w:fill="auto"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94</w:t>
            </w:r>
          </w:p>
        </w:tc>
      </w:tr>
      <w:tr w:rsidR="00272A1B" w:rsidRPr="00272A1B" w:rsidTr="002D3673">
        <w:tc>
          <w:tcPr>
            <w:tcW w:w="1134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72A1B" w:rsidRPr="00272A1B" w:rsidRDefault="00272A1B" w:rsidP="002D3673">
            <w:pPr>
              <w:tabs>
                <w:tab w:val="left" w:pos="960"/>
              </w:tabs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 xml:space="preserve">Fernando de la </w:t>
            </w:r>
            <w:r w:rsidRPr="00272A1B">
              <w:rPr>
                <w:rFonts w:ascii="Arial Narrow" w:hAnsi="Arial Narrow" w:cs="Arial"/>
              </w:rPr>
              <w:lastRenderedPageBreak/>
              <w:t>Mora</w:t>
            </w:r>
          </w:p>
          <w:p w:rsidR="00272A1B" w:rsidRPr="00272A1B" w:rsidRDefault="00272A1B" w:rsidP="002D3673">
            <w:pPr>
              <w:tabs>
                <w:tab w:val="left" w:pos="960"/>
              </w:tabs>
              <w:rPr>
                <w:rFonts w:ascii="Arial Narrow" w:hAnsi="Arial Narrow" w:cs="Arial"/>
              </w:rPr>
            </w:pPr>
            <w:proofErr w:type="spellStart"/>
            <w:r w:rsidRPr="00272A1B">
              <w:rPr>
                <w:rFonts w:ascii="Arial Narrow" w:hAnsi="Arial Narrow" w:cs="Arial"/>
              </w:rPr>
              <w:t>Itá</w:t>
            </w:r>
            <w:proofErr w:type="spellEnd"/>
          </w:p>
          <w:p w:rsidR="00272A1B" w:rsidRPr="00272A1B" w:rsidRDefault="00272A1B" w:rsidP="002D3673">
            <w:pPr>
              <w:tabs>
                <w:tab w:val="left" w:pos="960"/>
              </w:tabs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San Lorenzo</w:t>
            </w:r>
          </w:p>
          <w:p w:rsidR="00272A1B" w:rsidRPr="00272A1B" w:rsidRDefault="00272A1B" w:rsidP="002D3673">
            <w:pPr>
              <w:tabs>
                <w:tab w:val="left" w:pos="960"/>
              </w:tabs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 xml:space="preserve">J. </w:t>
            </w:r>
            <w:proofErr w:type="spellStart"/>
            <w:r w:rsidRPr="00272A1B">
              <w:rPr>
                <w:rFonts w:ascii="Arial Narrow" w:hAnsi="Arial Narrow" w:cs="Arial"/>
              </w:rPr>
              <w:t>Agusto</w:t>
            </w:r>
            <w:proofErr w:type="spellEnd"/>
            <w:r w:rsidRPr="00272A1B">
              <w:rPr>
                <w:rFonts w:ascii="Arial Narrow" w:hAnsi="Arial Narrow" w:cs="Arial"/>
              </w:rPr>
              <w:t xml:space="preserve"> Saldívar</w:t>
            </w:r>
          </w:p>
          <w:p w:rsidR="00272A1B" w:rsidRPr="00272A1B" w:rsidRDefault="00272A1B" w:rsidP="002D3673">
            <w:pPr>
              <w:tabs>
                <w:tab w:val="left" w:pos="960"/>
              </w:tabs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UNIGRAN San Lorenzo</w:t>
            </w:r>
          </w:p>
        </w:tc>
        <w:tc>
          <w:tcPr>
            <w:tcW w:w="1701" w:type="dxa"/>
            <w:shd w:val="clear" w:color="auto" w:fill="auto"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lastRenderedPageBreak/>
              <w:t>121</w:t>
            </w:r>
          </w:p>
        </w:tc>
      </w:tr>
      <w:tr w:rsidR="00272A1B" w:rsidRPr="00272A1B" w:rsidTr="002D3673">
        <w:tc>
          <w:tcPr>
            <w:tcW w:w="1134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72A1B" w:rsidRPr="00272A1B" w:rsidRDefault="00272A1B" w:rsidP="002D3673">
            <w:pPr>
              <w:tabs>
                <w:tab w:val="left" w:pos="960"/>
              </w:tabs>
              <w:rPr>
                <w:rFonts w:ascii="Arial Narrow" w:hAnsi="Arial Narrow" w:cs="Arial"/>
              </w:rPr>
            </w:pPr>
            <w:proofErr w:type="spellStart"/>
            <w:r w:rsidRPr="00272A1B">
              <w:rPr>
                <w:rFonts w:ascii="Arial Narrow" w:hAnsi="Arial Narrow" w:cs="Arial"/>
              </w:rPr>
              <w:t>Guarambaré</w:t>
            </w:r>
            <w:proofErr w:type="spellEnd"/>
          </w:p>
          <w:p w:rsidR="00272A1B" w:rsidRPr="00272A1B" w:rsidRDefault="00272A1B" w:rsidP="002D3673">
            <w:pPr>
              <w:tabs>
                <w:tab w:val="left" w:pos="960"/>
              </w:tabs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Nueva Italia</w:t>
            </w:r>
          </w:p>
          <w:p w:rsidR="00272A1B" w:rsidRPr="00272A1B" w:rsidRDefault="00272A1B" w:rsidP="002D3673">
            <w:pPr>
              <w:tabs>
                <w:tab w:val="left" w:pos="960"/>
              </w:tabs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Villeta</w:t>
            </w:r>
          </w:p>
          <w:p w:rsidR="00272A1B" w:rsidRPr="00272A1B" w:rsidRDefault="00272A1B" w:rsidP="002D3673">
            <w:pPr>
              <w:tabs>
                <w:tab w:val="left" w:pos="960"/>
              </w:tabs>
              <w:rPr>
                <w:rFonts w:ascii="Arial Narrow" w:hAnsi="Arial Narrow" w:cs="Arial"/>
              </w:rPr>
            </w:pPr>
            <w:proofErr w:type="spellStart"/>
            <w:r w:rsidRPr="00272A1B">
              <w:rPr>
                <w:rFonts w:ascii="Arial Narrow" w:hAnsi="Arial Narrow" w:cs="Arial"/>
              </w:rPr>
              <w:t>Ypané</w:t>
            </w:r>
            <w:proofErr w:type="spellEnd"/>
          </w:p>
          <w:p w:rsidR="00272A1B" w:rsidRPr="00272A1B" w:rsidRDefault="00272A1B" w:rsidP="002D3673">
            <w:pPr>
              <w:tabs>
                <w:tab w:val="left" w:pos="960"/>
              </w:tabs>
              <w:jc w:val="both"/>
              <w:rPr>
                <w:rFonts w:ascii="Arial Narrow" w:hAnsi="Arial Narrow" w:cs="Arial"/>
                <w:b/>
              </w:rPr>
            </w:pPr>
            <w:r w:rsidRPr="00272A1B">
              <w:rPr>
                <w:rFonts w:ascii="Arial Narrow" w:hAnsi="Arial Narrow" w:cs="Arial"/>
              </w:rPr>
              <w:t xml:space="preserve">Salón Municipal </w:t>
            </w:r>
            <w:proofErr w:type="spellStart"/>
            <w:r w:rsidRPr="00272A1B">
              <w:rPr>
                <w:rFonts w:ascii="Arial Narrow" w:hAnsi="Arial Narrow" w:cs="Arial"/>
              </w:rPr>
              <w:t>Guarambaré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34</w:t>
            </w:r>
          </w:p>
        </w:tc>
      </w:tr>
      <w:tr w:rsidR="00272A1B" w:rsidRPr="00272A1B" w:rsidTr="002D3673">
        <w:tc>
          <w:tcPr>
            <w:tcW w:w="1134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72A1B" w:rsidRPr="00272A1B" w:rsidRDefault="00272A1B" w:rsidP="002D3673">
            <w:pPr>
              <w:tabs>
                <w:tab w:val="left" w:pos="960"/>
              </w:tabs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Lambaré</w:t>
            </w:r>
          </w:p>
          <w:p w:rsidR="00272A1B" w:rsidRPr="00272A1B" w:rsidRDefault="00272A1B" w:rsidP="002D3673">
            <w:pPr>
              <w:tabs>
                <w:tab w:val="left" w:pos="960"/>
              </w:tabs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Villa Elisa</w:t>
            </w:r>
          </w:p>
          <w:p w:rsidR="00272A1B" w:rsidRPr="00272A1B" w:rsidRDefault="00272A1B" w:rsidP="002D3673">
            <w:pPr>
              <w:tabs>
                <w:tab w:val="left" w:pos="960"/>
              </w:tabs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Lugar: Salón de la Municipalidad de Lambaré</w:t>
            </w:r>
          </w:p>
        </w:tc>
        <w:tc>
          <w:tcPr>
            <w:tcW w:w="1701" w:type="dxa"/>
            <w:shd w:val="clear" w:color="auto" w:fill="auto"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53</w:t>
            </w:r>
          </w:p>
        </w:tc>
      </w:tr>
      <w:tr w:rsidR="00272A1B" w:rsidRPr="00272A1B" w:rsidTr="002D3673">
        <w:tc>
          <w:tcPr>
            <w:tcW w:w="1134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72A1B" w:rsidRPr="00272A1B" w:rsidRDefault="00272A1B" w:rsidP="002D3673">
            <w:pPr>
              <w:tabs>
                <w:tab w:val="left" w:pos="960"/>
              </w:tabs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Ñemby</w:t>
            </w:r>
          </w:p>
          <w:p w:rsidR="00272A1B" w:rsidRPr="00272A1B" w:rsidRDefault="00272A1B" w:rsidP="002D3673">
            <w:pPr>
              <w:tabs>
                <w:tab w:val="left" w:pos="960"/>
              </w:tabs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San Antonio</w:t>
            </w:r>
          </w:p>
          <w:p w:rsidR="00272A1B" w:rsidRPr="00272A1B" w:rsidRDefault="00272A1B" w:rsidP="002D3673">
            <w:pPr>
              <w:tabs>
                <w:tab w:val="left" w:pos="960"/>
              </w:tabs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Universidad Politécnica y Artística del Paraguay- Ñemby</w:t>
            </w:r>
          </w:p>
        </w:tc>
        <w:tc>
          <w:tcPr>
            <w:tcW w:w="1701" w:type="dxa"/>
            <w:shd w:val="clear" w:color="auto" w:fill="auto"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45</w:t>
            </w:r>
          </w:p>
        </w:tc>
      </w:tr>
      <w:tr w:rsidR="00272A1B" w:rsidRPr="00272A1B" w:rsidTr="002D3673">
        <w:tc>
          <w:tcPr>
            <w:tcW w:w="1134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72A1B" w:rsidRPr="00272A1B" w:rsidRDefault="00272A1B" w:rsidP="002D3673">
            <w:pPr>
              <w:tabs>
                <w:tab w:val="left" w:pos="960"/>
              </w:tabs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Limpio</w:t>
            </w:r>
          </w:p>
          <w:p w:rsidR="00272A1B" w:rsidRPr="00272A1B" w:rsidRDefault="00272A1B" w:rsidP="002D3673">
            <w:pPr>
              <w:tabs>
                <w:tab w:val="left" w:pos="960"/>
              </w:tabs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Mariano Roque Alonso</w:t>
            </w:r>
          </w:p>
          <w:p w:rsidR="00272A1B" w:rsidRPr="00272A1B" w:rsidRDefault="00272A1B" w:rsidP="002D3673">
            <w:pPr>
              <w:tabs>
                <w:tab w:val="left" w:pos="960"/>
              </w:tabs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Centro Cultural de Mariano Roque Alonso</w:t>
            </w:r>
          </w:p>
        </w:tc>
        <w:tc>
          <w:tcPr>
            <w:tcW w:w="1701" w:type="dxa"/>
            <w:shd w:val="clear" w:color="auto" w:fill="auto"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62</w:t>
            </w:r>
          </w:p>
        </w:tc>
      </w:tr>
      <w:tr w:rsidR="00272A1B" w:rsidRPr="00272A1B" w:rsidTr="002D3673">
        <w:tc>
          <w:tcPr>
            <w:tcW w:w="1134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  <w:r w:rsidRPr="00272A1B">
              <w:rPr>
                <w:rFonts w:ascii="Arial Narrow" w:hAnsi="Arial Narrow" w:cs="Arial"/>
                <w:b/>
              </w:rPr>
              <w:t>Capital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2A1B" w:rsidRPr="00272A1B" w:rsidRDefault="00272A1B" w:rsidP="002D3673">
            <w:pPr>
              <w:tabs>
                <w:tab w:val="left" w:pos="960"/>
              </w:tabs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Escuela Nacional de Educación Física</w:t>
            </w:r>
          </w:p>
        </w:tc>
        <w:tc>
          <w:tcPr>
            <w:tcW w:w="1701" w:type="dxa"/>
            <w:shd w:val="clear" w:color="auto" w:fill="auto"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140</w:t>
            </w:r>
          </w:p>
        </w:tc>
      </w:tr>
      <w:tr w:rsidR="00272A1B" w:rsidRPr="00272A1B" w:rsidTr="002D3673">
        <w:tc>
          <w:tcPr>
            <w:tcW w:w="1134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  <w:r w:rsidRPr="00272A1B">
              <w:rPr>
                <w:rFonts w:ascii="Arial Narrow" w:hAnsi="Arial Narrow" w:cs="Arial"/>
                <w:b/>
              </w:rPr>
              <w:t>Alto Paraná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2A1B" w:rsidRPr="00272A1B" w:rsidRDefault="00272A1B" w:rsidP="002D3673">
            <w:pPr>
              <w:tabs>
                <w:tab w:val="left" w:pos="960"/>
              </w:tabs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Franco Universidad Privada del Este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207</w:t>
            </w:r>
          </w:p>
        </w:tc>
      </w:tr>
      <w:tr w:rsidR="00272A1B" w:rsidRPr="00272A1B" w:rsidTr="002D3673">
        <w:tc>
          <w:tcPr>
            <w:tcW w:w="1134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72A1B" w:rsidRPr="00272A1B" w:rsidRDefault="00272A1B" w:rsidP="002D3673">
            <w:pPr>
              <w:tabs>
                <w:tab w:val="left" w:pos="960"/>
              </w:tabs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Ciudad del Este</w:t>
            </w:r>
          </w:p>
          <w:p w:rsidR="00272A1B" w:rsidRPr="00272A1B" w:rsidRDefault="00272A1B" w:rsidP="002D3673">
            <w:pPr>
              <w:tabs>
                <w:tab w:val="left" w:pos="960"/>
              </w:tabs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Universidad Nacional de Este</w:t>
            </w:r>
          </w:p>
        </w:tc>
        <w:tc>
          <w:tcPr>
            <w:tcW w:w="1701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</w:tc>
      </w:tr>
      <w:tr w:rsidR="00272A1B" w:rsidRPr="00272A1B" w:rsidTr="002D3673">
        <w:tc>
          <w:tcPr>
            <w:tcW w:w="1134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72A1B" w:rsidRPr="00272A1B" w:rsidRDefault="00272A1B" w:rsidP="002D3673">
            <w:pPr>
              <w:tabs>
                <w:tab w:val="left" w:pos="960"/>
              </w:tabs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 xml:space="preserve">Salón de la Gobernación </w:t>
            </w:r>
          </w:p>
        </w:tc>
        <w:tc>
          <w:tcPr>
            <w:tcW w:w="1701" w:type="dxa"/>
            <w:vMerge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</w:tc>
      </w:tr>
      <w:tr w:rsidR="00272A1B" w:rsidRPr="00272A1B" w:rsidTr="002D3673">
        <w:tc>
          <w:tcPr>
            <w:tcW w:w="1134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</w:rPr>
            </w:pPr>
            <w:r w:rsidRPr="00272A1B">
              <w:rPr>
                <w:rFonts w:ascii="Arial Narrow" w:hAnsi="Arial Narrow" w:cs="Arial"/>
                <w:b/>
              </w:rPr>
              <w:t>Total                                  1486</w:t>
            </w:r>
          </w:p>
        </w:tc>
      </w:tr>
    </w:tbl>
    <w:p w:rsidR="00272A1B" w:rsidRPr="00272A1B" w:rsidRDefault="00272A1B" w:rsidP="00272A1B">
      <w:pPr>
        <w:pStyle w:val="Encabezado"/>
        <w:ind w:left="360"/>
        <w:jc w:val="both"/>
        <w:rPr>
          <w:rFonts w:ascii="Arial Narrow" w:hAnsi="Arial Narrow" w:cs="Arial"/>
          <w:b/>
          <w:u w:val="single"/>
        </w:rPr>
      </w:pPr>
    </w:p>
    <w:p w:rsidR="00272A1B" w:rsidRPr="00272A1B" w:rsidRDefault="00272A1B" w:rsidP="00272A1B">
      <w:pPr>
        <w:pStyle w:val="Encabezado"/>
        <w:numPr>
          <w:ilvl w:val="0"/>
          <w:numId w:val="19"/>
        </w:numPr>
        <w:jc w:val="both"/>
        <w:rPr>
          <w:rFonts w:ascii="Arial Narrow" w:hAnsi="Arial Narrow" w:cs="Arial"/>
          <w:b/>
          <w:u w:val="single"/>
          <w:lang w:val="es-ES"/>
        </w:rPr>
      </w:pPr>
      <w:r w:rsidRPr="00272A1B">
        <w:rPr>
          <w:rFonts w:ascii="Arial Narrow" w:hAnsi="Arial Narrow" w:cs="Arial"/>
          <w:b/>
          <w:u w:val="single"/>
        </w:rPr>
        <w:t xml:space="preserve">Capacitación a </w:t>
      </w:r>
      <w:r w:rsidRPr="00272A1B">
        <w:rPr>
          <w:rFonts w:ascii="Arial Narrow" w:hAnsi="Arial Narrow" w:cs="Arial"/>
          <w:b/>
          <w:u w:val="single"/>
          <w:lang w:val="es-ES"/>
        </w:rPr>
        <w:t xml:space="preserve">Supervisores </w:t>
      </w:r>
    </w:p>
    <w:p w:rsidR="00272A1B" w:rsidRPr="00272A1B" w:rsidRDefault="00272A1B" w:rsidP="00272A1B">
      <w:pPr>
        <w:pStyle w:val="Prrafodelista"/>
        <w:numPr>
          <w:ilvl w:val="0"/>
          <w:numId w:val="19"/>
        </w:numPr>
        <w:rPr>
          <w:rFonts w:ascii="Arial Narrow" w:hAnsi="Arial Narrow" w:cs="Arial"/>
        </w:rPr>
      </w:pPr>
      <w:r w:rsidRPr="00272A1B">
        <w:rPr>
          <w:rFonts w:ascii="Arial Narrow" w:hAnsi="Arial Narrow" w:cs="Arial"/>
        </w:rPr>
        <w:t>Manejo Conceptual y Cuestionario censal en todos los Distritos de los diferentes Departamentos del país.</w:t>
      </w:r>
    </w:p>
    <w:p w:rsidR="00272A1B" w:rsidRPr="00272A1B" w:rsidRDefault="00272A1B" w:rsidP="00272A1B">
      <w:pPr>
        <w:pStyle w:val="Prrafodelista"/>
        <w:numPr>
          <w:ilvl w:val="0"/>
          <w:numId w:val="19"/>
        </w:numPr>
        <w:rPr>
          <w:rFonts w:ascii="Arial Narrow" w:hAnsi="Arial Narrow" w:cs="Arial"/>
        </w:rPr>
      </w:pPr>
      <w:r w:rsidRPr="00272A1B">
        <w:rPr>
          <w:rFonts w:ascii="Arial Narrow" w:hAnsi="Arial Narrow" w:cs="Arial"/>
          <w:b/>
          <w:u w:val="single"/>
        </w:rPr>
        <w:t>Responsables:</w:t>
      </w:r>
      <w:r w:rsidRPr="00272A1B">
        <w:rPr>
          <w:rFonts w:ascii="Arial Narrow" w:hAnsi="Arial Narrow" w:cs="Arial"/>
        </w:rPr>
        <w:t xml:space="preserve"> Capacitadores</w:t>
      </w:r>
    </w:p>
    <w:p w:rsidR="00272A1B" w:rsidRPr="00272A1B" w:rsidRDefault="00272A1B" w:rsidP="00272A1B">
      <w:pPr>
        <w:pStyle w:val="Prrafodelista"/>
        <w:numPr>
          <w:ilvl w:val="0"/>
          <w:numId w:val="19"/>
        </w:numPr>
        <w:rPr>
          <w:rFonts w:ascii="Arial Narrow" w:hAnsi="Arial Narrow" w:cs="Arial"/>
        </w:rPr>
      </w:pPr>
      <w:r w:rsidRPr="00272A1B">
        <w:rPr>
          <w:rFonts w:ascii="Arial Narrow" w:hAnsi="Arial Narrow" w:cs="Arial"/>
        </w:rPr>
        <w:t>Locales: instituciones públicas, privadas, Parroquias, Salones Municipales, Salones de Gobernaciones, Centro Regional.</w:t>
      </w:r>
    </w:p>
    <w:p w:rsidR="00272A1B" w:rsidRPr="00272A1B" w:rsidRDefault="00272A1B" w:rsidP="00272A1B">
      <w:pPr>
        <w:pStyle w:val="Prrafodelista"/>
        <w:numPr>
          <w:ilvl w:val="0"/>
          <w:numId w:val="19"/>
        </w:numPr>
        <w:rPr>
          <w:rFonts w:ascii="Arial Narrow" w:hAnsi="Arial Narrow" w:cs="Arial"/>
        </w:rPr>
      </w:pPr>
      <w:r w:rsidRPr="00272A1B">
        <w:rPr>
          <w:rFonts w:ascii="Arial Narrow" w:hAnsi="Arial Narrow" w:cs="Arial"/>
        </w:rPr>
        <w:t xml:space="preserve">Total de Voluntarios Supervisores Capacitados: </w:t>
      </w:r>
      <w:r w:rsidRPr="00272A1B">
        <w:rPr>
          <w:rFonts w:ascii="Arial Narrow" w:hAnsi="Arial Narrow" w:cs="Arial"/>
          <w:b/>
        </w:rPr>
        <w:t>36.667</w:t>
      </w:r>
    </w:p>
    <w:p w:rsidR="00272A1B" w:rsidRPr="00272A1B" w:rsidRDefault="00272A1B" w:rsidP="00272A1B">
      <w:pPr>
        <w:pStyle w:val="Encabezado"/>
        <w:numPr>
          <w:ilvl w:val="0"/>
          <w:numId w:val="19"/>
        </w:numPr>
        <w:jc w:val="both"/>
        <w:rPr>
          <w:rFonts w:ascii="Arial Narrow" w:hAnsi="Arial Narrow" w:cs="Arial"/>
          <w:b/>
          <w:u w:val="single"/>
          <w:lang w:val="es-ES"/>
        </w:rPr>
      </w:pPr>
      <w:r w:rsidRPr="00272A1B">
        <w:rPr>
          <w:rFonts w:ascii="Arial Narrow" w:hAnsi="Arial Narrow" w:cs="Arial"/>
          <w:b/>
          <w:u w:val="single"/>
        </w:rPr>
        <w:t xml:space="preserve">Capacitación a </w:t>
      </w:r>
      <w:r w:rsidRPr="00272A1B">
        <w:rPr>
          <w:rFonts w:ascii="Arial Narrow" w:hAnsi="Arial Narrow" w:cs="Arial"/>
          <w:b/>
          <w:u w:val="single"/>
          <w:lang w:val="es-ES"/>
        </w:rPr>
        <w:t>Censistas</w:t>
      </w:r>
    </w:p>
    <w:p w:rsidR="00272A1B" w:rsidRPr="00272A1B" w:rsidRDefault="00272A1B" w:rsidP="00272A1B">
      <w:pPr>
        <w:pStyle w:val="Prrafodelista"/>
        <w:numPr>
          <w:ilvl w:val="0"/>
          <w:numId w:val="19"/>
        </w:numPr>
        <w:rPr>
          <w:rFonts w:ascii="Arial Narrow" w:hAnsi="Arial Narrow" w:cs="Arial"/>
        </w:rPr>
      </w:pPr>
      <w:r w:rsidRPr="00272A1B">
        <w:rPr>
          <w:rFonts w:ascii="Arial Narrow" w:hAnsi="Arial Narrow" w:cs="Arial"/>
        </w:rPr>
        <w:t>Manejo Conceptual y Cuestionario censal en todos los Distritos de los diferentes Departamentos del país.</w:t>
      </w:r>
    </w:p>
    <w:p w:rsidR="00272A1B" w:rsidRPr="00272A1B" w:rsidRDefault="00272A1B" w:rsidP="00272A1B">
      <w:pPr>
        <w:pStyle w:val="Prrafodelista"/>
        <w:numPr>
          <w:ilvl w:val="0"/>
          <w:numId w:val="19"/>
        </w:numPr>
        <w:rPr>
          <w:rFonts w:ascii="Arial Narrow" w:hAnsi="Arial Narrow" w:cs="Arial"/>
        </w:rPr>
      </w:pPr>
      <w:r w:rsidRPr="00272A1B">
        <w:rPr>
          <w:rFonts w:ascii="Arial Narrow" w:hAnsi="Arial Narrow" w:cs="Arial"/>
          <w:b/>
          <w:u w:val="single"/>
        </w:rPr>
        <w:t>Responsables:</w:t>
      </w:r>
      <w:r w:rsidRPr="00272A1B">
        <w:rPr>
          <w:rFonts w:ascii="Arial Narrow" w:hAnsi="Arial Narrow" w:cs="Arial"/>
        </w:rPr>
        <w:t xml:space="preserve"> Supervisores-Capacitadores</w:t>
      </w:r>
    </w:p>
    <w:p w:rsidR="00272A1B" w:rsidRPr="00272A1B" w:rsidRDefault="00272A1B" w:rsidP="00272A1B">
      <w:pPr>
        <w:pStyle w:val="Prrafodelista"/>
        <w:numPr>
          <w:ilvl w:val="0"/>
          <w:numId w:val="19"/>
        </w:numPr>
        <w:rPr>
          <w:rFonts w:ascii="Arial Narrow" w:hAnsi="Arial Narrow" w:cs="Arial"/>
        </w:rPr>
      </w:pPr>
      <w:r w:rsidRPr="00272A1B">
        <w:rPr>
          <w:rFonts w:ascii="Arial Narrow" w:hAnsi="Arial Narrow" w:cs="Arial"/>
          <w:b/>
        </w:rPr>
        <w:lastRenderedPageBreak/>
        <w:t>Locales</w:t>
      </w:r>
      <w:r w:rsidRPr="00272A1B">
        <w:rPr>
          <w:rFonts w:ascii="Arial Narrow" w:hAnsi="Arial Narrow" w:cs="Arial"/>
        </w:rPr>
        <w:t>: Instituciones (públicas, privadas) Escuelas , Colegios , Universidades, Parroquias, Salones Municipales, Salones de Gobernaciones, Centro Regional de Educación , Unidades Militares, Academias de Policías   , Domicilios  Particulares</w:t>
      </w:r>
    </w:p>
    <w:p w:rsidR="00272A1B" w:rsidRPr="00272A1B" w:rsidRDefault="00272A1B" w:rsidP="00272A1B">
      <w:pPr>
        <w:pStyle w:val="Prrafodelista"/>
        <w:numPr>
          <w:ilvl w:val="0"/>
          <w:numId w:val="19"/>
        </w:numPr>
        <w:rPr>
          <w:rFonts w:ascii="Arial Narrow" w:hAnsi="Arial Narrow" w:cs="Arial"/>
        </w:rPr>
      </w:pPr>
      <w:r w:rsidRPr="00272A1B">
        <w:rPr>
          <w:rFonts w:ascii="Arial Narrow" w:hAnsi="Arial Narrow" w:cs="Arial"/>
        </w:rPr>
        <w:t xml:space="preserve">Total de Voluntarios Censistas Capacitados: </w:t>
      </w:r>
      <w:r w:rsidRPr="00272A1B">
        <w:rPr>
          <w:rFonts w:ascii="Arial Narrow" w:hAnsi="Arial Narrow" w:cs="Arial"/>
          <w:b/>
        </w:rPr>
        <w:t>180.727</w:t>
      </w:r>
    </w:p>
    <w:tbl>
      <w:tblPr>
        <w:tblW w:w="96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1619"/>
        <w:gridCol w:w="959"/>
        <w:gridCol w:w="1094"/>
        <w:gridCol w:w="1211"/>
        <w:gridCol w:w="941"/>
        <w:gridCol w:w="1431"/>
        <w:gridCol w:w="821"/>
      </w:tblGrid>
      <w:tr w:rsidR="00272A1B" w:rsidRPr="00272A1B" w:rsidTr="002D3673">
        <w:trPr>
          <w:trHeight w:val="420"/>
        </w:trPr>
        <w:tc>
          <w:tcPr>
            <w:tcW w:w="96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272A1B">
              <w:rPr>
                <w:rFonts w:ascii="Arial Narrow" w:hAnsi="Arial Narrow" w:cs="Calibri"/>
                <w:b/>
                <w:bCs/>
              </w:rPr>
              <w:t>CANTIDAD DE CAPACITADOS POR DEPARTAMENTO Y A NIVEL NACIONAL</w:t>
            </w:r>
          </w:p>
        </w:tc>
      </w:tr>
      <w:tr w:rsidR="00272A1B" w:rsidRPr="00272A1B" w:rsidTr="002D3673">
        <w:trPr>
          <w:trHeight w:val="49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A1B" w:rsidRPr="00272A1B" w:rsidRDefault="00E76153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Departamentos</w:t>
            </w:r>
          </w:p>
        </w:tc>
        <w:tc>
          <w:tcPr>
            <w:tcW w:w="80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A1B" w:rsidRPr="00272A1B" w:rsidRDefault="00E76153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Estructura Censal - Capacitados</w:t>
            </w:r>
          </w:p>
        </w:tc>
      </w:tr>
      <w:tr w:rsidR="00272A1B" w:rsidRPr="00272A1B" w:rsidTr="002D3673">
        <w:trPr>
          <w:trHeight w:val="49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0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272A1B" w:rsidRPr="00272A1B" w:rsidTr="002D3673">
        <w:trPr>
          <w:trHeight w:val="9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A1B" w:rsidRPr="00272A1B" w:rsidRDefault="00E76153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Coordinador Departamental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A1B" w:rsidRPr="00272A1B" w:rsidRDefault="00E76153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Jefe Distrital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A1B" w:rsidRPr="00272A1B" w:rsidRDefault="00E76153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Jefe Zonal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A1B" w:rsidRPr="00272A1B" w:rsidRDefault="00E76153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Supervisor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A1B" w:rsidRPr="00272A1B" w:rsidRDefault="00E76153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Censista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A1B" w:rsidRPr="00272A1B" w:rsidRDefault="00E76153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Capacitadores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A1B" w:rsidRPr="00272A1B" w:rsidRDefault="00E76153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Total</w:t>
            </w:r>
          </w:p>
        </w:tc>
      </w:tr>
      <w:tr w:rsidR="00272A1B" w:rsidRPr="00272A1B" w:rsidTr="002D3673">
        <w:trPr>
          <w:trHeight w:val="49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272A1B" w:rsidRPr="00272A1B" w:rsidTr="002D3673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ASUNCION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137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3.389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16.853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20426</w:t>
            </w:r>
          </w:p>
        </w:tc>
      </w:tr>
      <w:tr w:rsidR="00272A1B" w:rsidRPr="00272A1B" w:rsidTr="002D367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CONCEPCION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1.015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4.930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6009</w:t>
            </w:r>
          </w:p>
        </w:tc>
      </w:tr>
      <w:tr w:rsidR="00272A1B" w:rsidRPr="00272A1B" w:rsidTr="002D367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SAN PEDRO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22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65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1.449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7.131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8681</w:t>
            </w:r>
          </w:p>
        </w:tc>
      </w:tr>
      <w:tr w:rsidR="00272A1B" w:rsidRPr="00272A1B" w:rsidTr="002D367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CORDILLERA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27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57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1.348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6.551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7995</w:t>
            </w:r>
          </w:p>
        </w:tc>
      </w:tr>
      <w:tr w:rsidR="00272A1B" w:rsidRPr="00272A1B" w:rsidTr="002D367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GUAIRA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18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34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947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4.600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5609</w:t>
            </w:r>
          </w:p>
        </w:tc>
      </w:tr>
      <w:tr w:rsidR="00272A1B" w:rsidRPr="00272A1B" w:rsidTr="002D367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CAAGUAZU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22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2.068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10.169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12358</w:t>
            </w:r>
          </w:p>
        </w:tc>
      </w:tr>
      <w:tr w:rsidR="00272A1B" w:rsidRPr="00272A1B" w:rsidTr="002D367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CAAZAPA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588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2.866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3494</w:t>
            </w:r>
          </w:p>
        </w:tc>
      </w:tr>
      <w:tr w:rsidR="00272A1B" w:rsidRPr="00272A1B" w:rsidTr="002D367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ITAPUA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31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119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2.717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13.190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16079</w:t>
            </w:r>
          </w:p>
        </w:tc>
      </w:tr>
      <w:tr w:rsidR="00272A1B" w:rsidRPr="00272A1B" w:rsidTr="002D367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MISIONES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743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3.597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4390</w:t>
            </w:r>
          </w:p>
        </w:tc>
      </w:tr>
      <w:tr w:rsidR="00272A1B" w:rsidRPr="00272A1B" w:rsidTr="002D367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PARAGUARI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18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39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950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4.603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5620</w:t>
            </w:r>
          </w:p>
        </w:tc>
      </w:tr>
      <w:tr w:rsidR="00272A1B" w:rsidRPr="00272A1B" w:rsidTr="002D367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ALTO PARANA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25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207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5.101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25.226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38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30599</w:t>
            </w:r>
          </w:p>
        </w:tc>
      </w:tr>
      <w:tr w:rsidR="00272A1B" w:rsidRPr="00272A1B" w:rsidTr="002D367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CENTRAL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27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509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12.708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63.166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110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76526</w:t>
            </w:r>
          </w:p>
        </w:tc>
      </w:tr>
      <w:tr w:rsidR="00272A1B" w:rsidRPr="00272A1B" w:rsidTr="002D367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ÑEEMBUCU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16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2.841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3473</w:t>
            </w:r>
          </w:p>
        </w:tc>
      </w:tr>
      <w:tr w:rsidR="00272A1B" w:rsidRPr="00272A1B" w:rsidTr="002D367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AMAMBAY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46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1.081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5.364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6506</w:t>
            </w:r>
          </w:p>
        </w:tc>
      </w:tr>
      <w:tr w:rsidR="00272A1B" w:rsidRPr="00272A1B" w:rsidTr="002D367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CANINDEYU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16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957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4.675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5700</w:t>
            </w:r>
          </w:p>
        </w:tc>
      </w:tr>
      <w:tr w:rsidR="00272A1B" w:rsidRPr="00272A1B" w:rsidTr="002D367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PDTE HAYES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617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3.037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3690</w:t>
            </w:r>
          </w:p>
        </w:tc>
      </w:tr>
      <w:tr w:rsidR="00272A1B" w:rsidRPr="00272A1B" w:rsidTr="002D367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BOQUERON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299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1.452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1774</w:t>
            </w:r>
          </w:p>
        </w:tc>
      </w:tr>
      <w:tr w:rsidR="00272A1B" w:rsidRPr="00272A1B" w:rsidTr="002D367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rPr>
                <w:rFonts w:ascii="Arial Narrow" w:hAnsi="Arial Narrow" w:cs="Arial"/>
              </w:rPr>
            </w:pPr>
            <w:r w:rsidRPr="00272A1B">
              <w:rPr>
                <w:rFonts w:ascii="Arial Narrow" w:hAnsi="Arial Narrow" w:cs="Arial"/>
              </w:rPr>
              <w:t>ALTO PARAGUAY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476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592</w:t>
            </w:r>
          </w:p>
        </w:tc>
      </w:tr>
      <w:tr w:rsidR="00272A1B" w:rsidRPr="00272A1B" w:rsidTr="002D3673">
        <w:trPr>
          <w:trHeight w:val="6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lastRenderedPageBreak/>
              <w:t>TOTAL GENERAL</w:t>
            </w:r>
          </w:p>
        </w:tc>
        <w:tc>
          <w:tcPr>
            <w:tcW w:w="8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A1B" w:rsidRPr="00272A1B" w:rsidRDefault="00272A1B" w:rsidP="002D36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A1B">
              <w:rPr>
                <w:rFonts w:ascii="Arial Narrow" w:hAnsi="Arial Narrow" w:cs="Arial"/>
                <w:b/>
                <w:bCs/>
              </w:rPr>
              <w:t>219521 CAPACITADOS</w:t>
            </w:r>
          </w:p>
        </w:tc>
      </w:tr>
    </w:tbl>
    <w:p w:rsidR="00AF1018" w:rsidRDefault="00AF1018" w:rsidP="00B8364C">
      <w:pPr>
        <w:rPr>
          <w:rFonts w:ascii="Arial Narrow" w:hAnsi="Arial Narrow"/>
          <w:b/>
          <w:i/>
        </w:rPr>
      </w:pPr>
    </w:p>
    <w:sectPr w:rsidR="00AF1018" w:rsidSect="00AF1018">
      <w:footerReference w:type="even" r:id="rId14"/>
      <w:footerReference w:type="default" r:id="rId15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316" w:rsidRDefault="00707316" w:rsidP="00565555">
      <w:pPr>
        <w:spacing w:after="0" w:line="240" w:lineRule="auto"/>
      </w:pPr>
      <w:r>
        <w:separator/>
      </w:r>
    </w:p>
  </w:endnote>
  <w:endnote w:type="continuationSeparator" w:id="0">
    <w:p w:rsidR="00707316" w:rsidRDefault="00707316" w:rsidP="0056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g Caslon-Medium">
    <w:altName w:val="Times New Roman"/>
    <w:panose1 w:val="00000000000000000000"/>
    <w:charset w:val="00"/>
    <w:family w:val="roman"/>
    <w:notTrueType/>
    <w:pitch w:val="default"/>
  </w:font>
  <w:font w:name="MinionPro-Regular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51746316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AF1018" w:rsidRDefault="00AF1018" w:rsidP="007F544E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AF1018" w:rsidRDefault="00AF101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19909193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AF1018" w:rsidRDefault="00AF1018" w:rsidP="007F544E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CD5936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:rsidR="00AF1018" w:rsidRDefault="00AF10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316" w:rsidRDefault="00707316" w:rsidP="00565555">
      <w:pPr>
        <w:spacing w:after="0" w:line="240" w:lineRule="auto"/>
      </w:pPr>
      <w:r>
        <w:separator/>
      </w:r>
    </w:p>
  </w:footnote>
  <w:footnote w:type="continuationSeparator" w:id="0">
    <w:p w:rsidR="00707316" w:rsidRDefault="00707316" w:rsidP="00565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7FB"/>
    <w:multiLevelType w:val="hybridMultilevel"/>
    <w:tmpl w:val="012EC2F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D3E8A"/>
    <w:multiLevelType w:val="hybridMultilevel"/>
    <w:tmpl w:val="DE7A9B3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475C7"/>
    <w:multiLevelType w:val="hybridMultilevel"/>
    <w:tmpl w:val="3F40C4E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B5425"/>
    <w:multiLevelType w:val="hybridMultilevel"/>
    <w:tmpl w:val="012EC2F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C60EF"/>
    <w:multiLevelType w:val="hybridMultilevel"/>
    <w:tmpl w:val="F6D85CD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A6432"/>
    <w:multiLevelType w:val="hybridMultilevel"/>
    <w:tmpl w:val="52C027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72BC9"/>
    <w:multiLevelType w:val="hybridMultilevel"/>
    <w:tmpl w:val="30E07436"/>
    <w:lvl w:ilvl="0" w:tplc="3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87D13"/>
    <w:multiLevelType w:val="hybridMultilevel"/>
    <w:tmpl w:val="2A6E25B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93483"/>
    <w:multiLevelType w:val="hybridMultilevel"/>
    <w:tmpl w:val="678E2E42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D1928"/>
    <w:multiLevelType w:val="hybridMultilevel"/>
    <w:tmpl w:val="A40E1A26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40C78"/>
    <w:multiLevelType w:val="hybridMultilevel"/>
    <w:tmpl w:val="26026E50"/>
    <w:lvl w:ilvl="0" w:tplc="3C0A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36D3726E"/>
    <w:multiLevelType w:val="hybridMultilevel"/>
    <w:tmpl w:val="49FE16DA"/>
    <w:lvl w:ilvl="0" w:tplc="25F692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5872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E4A99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8541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2E0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48F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A2B32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E839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560B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F6168D"/>
    <w:multiLevelType w:val="hybridMultilevel"/>
    <w:tmpl w:val="1B20F24C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168F7"/>
    <w:multiLevelType w:val="multilevel"/>
    <w:tmpl w:val="D3562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482279DD"/>
    <w:multiLevelType w:val="hybridMultilevel"/>
    <w:tmpl w:val="012EC2F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443FD"/>
    <w:multiLevelType w:val="hybridMultilevel"/>
    <w:tmpl w:val="1508468C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F09F5"/>
    <w:multiLevelType w:val="hybridMultilevel"/>
    <w:tmpl w:val="4830D790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23689"/>
    <w:multiLevelType w:val="hybridMultilevel"/>
    <w:tmpl w:val="7150A48E"/>
    <w:lvl w:ilvl="0" w:tplc="7A78CDCA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Arial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2155CA"/>
    <w:multiLevelType w:val="hybridMultilevel"/>
    <w:tmpl w:val="CFE2BF2C"/>
    <w:lvl w:ilvl="0" w:tplc="3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763B6"/>
    <w:multiLevelType w:val="hybridMultilevel"/>
    <w:tmpl w:val="BC36EB04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C30528"/>
    <w:multiLevelType w:val="hybridMultilevel"/>
    <w:tmpl w:val="DABACB0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13"/>
  </w:num>
  <w:num w:numId="5">
    <w:abstractNumId w:val="2"/>
  </w:num>
  <w:num w:numId="6">
    <w:abstractNumId w:val="0"/>
  </w:num>
  <w:num w:numId="7">
    <w:abstractNumId w:val="14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  <w:num w:numId="12">
    <w:abstractNumId w:val="18"/>
  </w:num>
  <w:num w:numId="13">
    <w:abstractNumId w:val="11"/>
  </w:num>
  <w:num w:numId="14">
    <w:abstractNumId w:val="10"/>
  </w:num>
  <w:num w:numId="15">
    <w:abstractNumId w:val="20"/>
  </w:num>
  <w:num w:numId="16">
    <w:abstractNumId w:val="5"/>
  </w:num>
  <w:num w:numId="17">
    <w:abstractNumId w:val="19"/>
  </w:num>
  <w:num w:numId="18">
    <w:abstractNumId w:val="16"/>
  </w:num>
  <w:num w:numId="19">
    <w:abstractNumId w:val="6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AD"/>
    <w:rsid w:val="00007A2E"/>
    <w:rsid w:val="000120B6"/>
    <w:rsid w:val="0004425B"/>
    <w:rsid w:val="0005090E"/>
    <w:rsid w:val="00072E72"/>
    <w:rsid w:val="000B2CA7"/>
    <w:rsid w:val="000C099D"/>
    <w:rsid w:val="000F3ECC"/>
    <w:rsid w:val="00122DDC"/>
    <w:rsid w:val="00187C45"/>
    <w:rsid w:val="001D3118"/>
    <w:rsid w:val="001E0509"/>
    <w:rsid w:val="001F4A9B"/>
    <w:rsid w:val="001F4FFC"/>
    <w:rsid w:val="001F798E"/>
    <w:rsid w:val="00200A32"/>
    <w:rsid w:val="00234963"/>
    <w:rsid w:val="00243430"/>
    <w:rsid w:val="00263A82"/>
    <w:rsid w:val="00272A1B"/>
    <w:rsid w:val="002A03AD"/>
    <w:rsid w:val="002D6FA1"/>
    <w:rsid w:val="002E4F3F"/>
    <w:rsid w:val="0033092A"/>
    <w:rsid w:val="00330D7A"/>
    <w:rsid w:val="0033711F"/>
    <w:rsid w:val="003432CE"/>
    <w:rsid w:val="00344683"/>
    <w:rsid w:val="003665A7"/>
    <w:rsid w:val="004568B4"/>
    <w:rsid w:val="00484C74"/>
    <w:rsid w:val="00484D7A"/>
    <w:rsid w:val="004C0D5A"/>
    <w:rsid w:val="00512067"/>
    <w:rsid w:val="00527DBD"/>
    <w:rsid w:val="00565555"/>
    <w:rsid w:val="00644A1A"/>
    <w:rsid w:val="00672260"/>
    <w:rsid w:val="006D759B"/>
    <w:rsid w:val="00707316"/>
    <w:rsid w:val="00756630"/>
    <w:rsid w:val="00770F1D"/>
    <w:rsid w:val="007A0639"/>
    <w:rsid w:val="007A208A"/>
    <w:rsid w:val="007B3428"/>
    <w:rsid w:val="008305C7"/>
    <w:rsid w:val="00850BB8"/>
    <w:rsid w:val="0086697B"/>
    <w:rsid w:val="00867014"/>
    <w:rsid w:val="008810A3"/>
    <w:rsid w:val="00883069"/>
    <w:rsid w:val="008A5E1A"/>
    <w:rsid w:val="008F0951"/>
    <w:rsid w:val="0091186C"/>
    <w:rsid w:val="0092036E"/>
    <w:rsid w:val="00931D9A"/>
    <w:rsid w:val="00932AC0"/>
    <w:rsid w:val="00971C05"/>
    <w:rsid w:val="009958E9"/>
    <w:rsid w:val="009D2F84"/>
    <w:rsid w:val="009E1D2C"/>
    <w:rsid w:val="00A012CA"/>
    <w:rsid w:val="00A35511"/>
    <w:rsid w:val="00A43291"/>
    <w:rsid w:val="00A61110"/>
    <w:rsid w:val="00A865BD"/>
    <w:rsid w:val="00AB7681"/>
    <w:rsid w:val="00AC0B50"/>
    <w:rsid w:val="00AF1018"/>
    <w:rsid w:val="00AF3706"/>
    <w:rsid w:val="00B0309B"/>
    <w:rsid w:val="00B44A24"/>
    <w:rsid w:val="00B62D6E"/>
    <w:rsid w:val="00B80DF5"/>
    <w:rsid w:val="00B82C4A"/>
    <w:rsid w:val="00B8364C"/>
    <w:rsid w:val="00C1442C"/>
    <w:rsid w:val="00C21DEC"/>
    <w:rsid w:val="00C227A9"/>
    <w:rsid w:val="00C81B17"/>
    <w:rsid w:val="00C9156B"/>
    <w:rsid w:val="00CA5F42"/>
    <w:rsid w:val="00CD5936"/>
    <w:rsid w:val="00D16E74"/>
    <w:rsid w:val="00D40D90"/>
    <w:rsid w:val="00D91698"/>
    <w:rsid w:val="00DB367C"/>
    <w:rsid w:val="00DC5D21"/>
    <w:rsid w:val="00DD3427"/>
    <w:rsid w:val="00DE4F5F"/>
    <w:rsid w:val="00E13D05"/>
    <w:rsid w:val="00E74854"/>
    <w:rsid w:val="00E76153"/>
    <w:rsid w:val="00EC6ECA"/>
    <w:rsid w:val="00EC7CAD"/>
    <w:rsid w:val="00ED6E85"/>
    <w:rsid w:val="00EE314F"/>
    <w:rsid w:val="00F25BFF"/>
    <w:rsid w:val="00F27F51"/>
    <w:rsid w:val="00F4784A"/>
    <w:rsid w:val="00F51197"/>
    <w:rsid w:val="00F52642"/>
    <w:rsid w:val="00F664DE"/>
    <w:rsid w:val="00F81BC5"/>
    <w:rsid w:val="00F8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1186C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C6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F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3EC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1186C"/>
    <w:rPr>
      <w:rFonts w:eastAsiaTheme="majorEastAsia" w:cstheme="majorBidi"/>
      <w:b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C6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C6E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65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555"/>
  </w:style>
  <w:style w:type="paragraph" w:styleId="Piedepgina">
    <w:name w:val="footer"/>
    <w:basedOn w:val="Normal"/>
    <w:link w:val="PiedepginaCar"/>
    <w:uiPriority w:val="99"/>
    <w:unhideWhenUsed/>
    <w:rsid w:val="00565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555"/>
  </w:style>
  <w:style w:type="paragraph" w:styleId="Textonotapie">
    <w:name w:val="footnote text"/>
    <w:basedOn w:val="Normal"/>
    <w:link w:val="TextonotapieCar"/>
    <w:uiPriority w:val="99"/>
    <w:semiHidden/>
    <w:unhideWhenUsed/>
    <w:rsid w:val="00A6111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111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6111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67014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84D7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84D7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84D7A"/>
    <w:rPr>
      <w:vertAlign w:val="superscript"/>
    </w:rPr>
  </w:style>
  <w:style w:type="character" w:styleId="Nmerodepgina">
    <w:name w:val="page number"/>
    <w:basedOn w:val="Fuentedeprrafopredeter"/>
    <w:uiPriority w:val="99"/>
    <w:semiHidden/>
    <w:unhideWhenUsed/>
    <w:rsid w:val="00850BB8"/>
  </w:style>
  <w:style w:type="table" w:customStyle="1" w:styleId="TableNormal1">
    <w:name w:val="Table Normal1"/>
    <w:uiPriority w:val="2"/>
    <w:semiHidden/>
    <w:unhideWhenUsed/>
    <w:qFormat/>
    <w:rsid w:val="00272A1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272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272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1186C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C6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F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3EC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1186C"/>
    <w:rPr>
      <w:rFonts w:eastAsiaTheme="majorEastAsia" w:cstheme="majorBidi"/>
      <w:b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C6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C6E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65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555"/>
  </w:style>
  <w:style w:type="paragraph" w:styleId="Piedepgina">
    <w:name w:val="footer"/>
    <w:basedOn w:val="Normal"/>
    <w:link w:val="PiedepginaCar"/>
    <w:uiPriority w:val="99"/>
    <w:unhideWhenUsed/>
    <w:rsid w:val="00565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555"/>
  </w:style>
  <w:style w:type="paragraph" w:styleId="Textonotapie">
    <w:name w:val="footnote text"/>
    <w:basedOn w:val="Normal"/>
    <w:link w:val="TextonotapieCar"/>
    <w:uiPriority w:val="99"/>
    <w:semiHidden/>
    <w:unhideWhenUsed/>
    <w:rsid w:val="00A6111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111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6111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67014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84D7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84D7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84D7A"/>
    <w:rPr>
      <w:vertAlign w:val="superscript"/>
    </w:rPr>
  </w:style>
  <w:style w:type="character" w:styleId="Nmerodepgina">
    <w:name w:val="page number"/>
    <w:basedOn w:val="Fuentedeprrafopredeter"/>
    <w:uiPriority w:val="99"/>
    <w:semiHidden/>
    <w:unhideWhenUsed/>
    <w:rsid w:val="00850BB8"/>
  </w:style>
  <w:style w:type="table" w:customStyle="1" w:styleId="TableNormal1">
    <w:name w:val="Table Normal1"/>
    <w:uiPriority w:val="2"/>
    <w:semiHidden/>
    <w:unhideWhenUsed/>
    <w:qFormat/>
    <w:rsid w:val="00272A1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272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272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7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8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4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8B2A4-65EB-4B56-870F-23D93745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1555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</dc:creator>
  <cp:lastModifiedBy>Nelly Acosta</cp:lastModifiedBy>
  <cp:revision>5</cp:revision>
  <dcterms:created xsi:type="dcterms:W3CDTF">2022-12-22T17:46:00Z</dcterms:created>
  <dcterms:modified xsi:type="dcterms:W3CDTF">2022-12-23T20:47:00Z</dcterms:modified>
</cp:coreProperties>
</file>